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47" w:rsidRDefault="001374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7447" w:rsidRDefault="00137447">
      <w:pPr>
        <w:pStyle w:val="ConsPlusNormal"/>
        <w:jc w:val="both"/>
        <w:outlineLvl w:val="0"/>
      </w:pPr>
    </w:p>
    <w:p w:rsidR="00137447" w:rsidRDefault="00137447">
      <w:pPr>
        <w:pStyle w:val="ConsPlusTitle"/>
        <w:jc w:val="center"/>
        <w:outlineLvl w:val="0"/>
      </w:pPr>
      <w:r>
        <w:t>ДЕПАРТАМЕНТ ИНВЕСТИЦИЙ И РАЗВИТИЯ</w:t>
      </w:r>
    </w:p>
    <w:p w:rsidR="00137447" w:rsidRDefault="00137447">
      <w:pPr>
        <w:pStyle w:val="ConsPlusTitle"/>
        <w:jc w:val="center"/>
      </w:pPr>
      <w:r>
        <w:t>МАЛОГО И СРЕДНЕГО ПРЕДПРИНИМАТЕЛЬСТВА</w:t>
      </w:r>
    </w:p>
    <w:p w:rsidR="00137447" w:rsidRDefault="00137447">
      <w:pPr>
        <w:pStyle w:val="ConsPlusTitle"/>
        <w:jc w:val="center"/>
      </w:pPr>
      <w:r>
        <w:t>КРАСНОДАРСКОГО КРАЯ</w:t>
      </w:r>
    </w:p>
    <w:p w:rsidR="00137447" w:rsidRDefault="00137447">
      <w:pPr>
        <w:pStyle w:val="ConsPlusTitle"/>
        <w:jc w:val="both"/>
      </w:pPr>
    </w:p>
    <w:p w:rsidR="00137447" w:rsidRDefault="00137447">
      <w:pPr>
        <w:pStyle w:val="ConsPlusTitle"/>
        <w:jc w:val="center"/>
      </w:pPr>
      <w:r>
        <w:t>ПРИКАЗ</w:t>
      </w:r>
    </w:p>
    <w:p w:rsidR="00137447" w:rsidRDefault="00137447">
      <w:pPr>
        <w:pStyle w:val="ConsPlusTitle"/>
        <w:jc w:val="center"/>
      </w:pPr>
      <w:r>
        <w:t>от 24 сентября 2021 г. N 259</w:t>
      </w:r>
    </w:p>
    <w:p w:rsidR="00137447" w:rsidRDefault="00137447">
      <w:pPr>
        <w:pStyle w:val="ConsPlusTitle"/>
        <w:jc w:val="both"/>
      </w:pPr>
    </w:p>
    <w:p w:rsidR="00137447" w:rsidRDefault="00137447">
      <w:pPr>
        <w:pStyle w:val="ConsPlusTitle"/>
        <w:jc w:val="center"/>
      </w:pPr>
      <w:r>
        <w:t>ОБ УТВЕРЖДЕНИИ ПОРЯДКА</w:t>
      </w:r>
    </w:p>
    <w:p w:rsidR="00137447" w:rsidRDefault="00137447">
      <w:pPr>
        <w:pStyle w:val="ConsPlusTitle"/>
        <w:jc w:val="center"/>
      </w:pPr>
      <w:r>
        <w:t>ОПРЕДЕЛЕНИЯ ОБЪЕМА И ПРЕДОСТАВЛЕНИЯ СУБСИДИЙ УНИТАРНОЙ</w:t>
      </w:r>
    </w:p>
    <w:p w:rsidR="00137447" w:rsidRDefault="00137447">
      <w:pPr>
        <w:pStyle w:val="ConsPlusTitle"/>
        <w:jc w:val="center"/>
      </w:pPr>
      <w:r>
        <w:t>НЕКОММЕРЧЕСКОЙ ОРГАНИЗАЦИИ "ФОНД РАЗВИТИЯ БИЗНЕСА</w:t>
      </w:r>
    </w:p>
    <w:p w:rsidR="00137447" w:rsidRDefault="00137447">
      <w:pPr>
        <w:pStyle w:val="ConsPlusTitle"/>
        <w:jc w:val="center"/>
      </w:pPr>
      <w:r>
        <w:t>КРАСНОДАРСКОГО КРАЯ" НА ОБЕСПЕЧЕНИЕ ДЕЯТЕЛЬНОСТИ</w:t>
      </w:r>
    </w:p>
    <w:p w:rsidR="00137447" w:rsidRDefault="00137447">
      <w:pPr>
        <w:pStyle w:val="ConsPlusTitle"/>
        <w:jc w:val="center"/>
      </w:pPr>
      <w:r>
        <w:t>КОВОРКИНГ-ЦЕНТРА В ЦЕЛЯХ РАЗВИТИЯ МАЛОГО ПРЕДПРИНИМАТЕЛЬСТВА</w:t>
      </w:r>
    </w:p>
    <w:p w:rsidR="00137447" w:rsidRDefault="00137447">
      <w:pPr>
        <w:pStyle w:val="ConsPlusTitle"/>
        <w:jc w:val="center"/>
      </w:pPr>
      <w:r>
        <w:t>В РАМКАХ РЕАЛИЗАЦИИ МЕРОПРИЯТИЙ РЕГИОНАЛЬНОГО ПРОЕКТА</w:t>
      </w:r>
    </w:p>
    <w:p w:rsidR="00137447" w:rsidRDefault="00137447">
      <w:pPr>
        <w:pStyle w:val="ConsPlusTitle"/>
        <w:jc w:val="center"/>
      </w:pPr>
      <w:r>
        <w:t>"АКСЕЛЕРАЦИЯ СУБЪЕКТОВ МАЛОГО И</w:t>
      </w:r>
    </w:p>
    <w:p w:rsidR="00137447" w:rsidRDefault="00137447">
      <w:pPr>
        <w:pStyle w:val="ConsPlusTitle"/>
        <w:jc w:val="center"/>
      </w:pPr>
      <w:r>
        <w:t>СРЕДНЕГО ПРЕДПРИНИМАТЕЛЬСТВА"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Краснодарского края от 4 апреля 2008 г. N 1448-КЗ "О развитии малого и среднего предпринимательства в Краснодарском крае",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5 октября 2015 г. N 943 "Об утверждении государственной программы Краснодарского края "Социально-экономическое и инновационное развитие Краснодарского края", в целях развития малого предпринимательства в Краснодарском крае приказываю: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коворкинг-центра в целях развития малого предпринимательства в рамках реализации мероприятий регионального проекта "Акселерация субъектов малого и среднего предпринимательства" согласно приложению к настоящему приказу.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16 апреля 2018 г. N 45 "Об утверждении Порядка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коворкинг-центра в целях развития малого предпринимательства в рамках реализации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5</w:t>
        </w:r>
      </w:hyperlink>
      <w:r>
        <w:t xml:space="preserve"> приказа департамента инвестиций и развития малого и среднего предпринимательства от 3 октября 2018 г. N 129 "О внесении изменений в некоторые приказы департамента инвестиций и развития малого и среднего предпринимательства Краснодарского края";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2" w:history="1">
        <w:r>
          <w:rPr>
            <w:color w:val="0000FF"/>
          </w:rPr>
          <w:t>пункт 6</w:t>
        </w:r>
      </w:hyperlink>
      <w:r>
        <w:t xml:space="preserve"> приказа департамента инвестиций и развития малого и среднего предпринимательства от 5 марта 2019 г. N 27 "О внесении изменений в некоторые приказы департамента инвестиций и развития малого и среднего предпринимательства Краснодарского края";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пункт 3</w:t>
        </w:r>
      </w:hyperlink>
      <w:r>
        <w:t xml:space="preserve"> приказа департамента инвестиций и развития малого и среднего предпринимательства от 25 июня 2019 г. N 84 "О внесении изменений в некоторые приказы департамента инвестиций и развития малого и среднего предпринимательства Краснодарского края";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от 28 сентября 2020 г. N 207 "О внесении изменений в приказ департамента инвестиций и развития малого и среднего предпринимательства Краснодарского края от 16 апреля 2018 г. N 45 "Об утверждении Порядка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коворкинг-центра в целях развития малого предпринимательства в рамках реализации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3. Отделу по вопросам государственной службы, кадров и делопроизводства департамента (Урмакер С.И.)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4. Управлению развития малого и среднего предпринимательства департамента (Целищева А.Ю.) обеспечить размещение текста настоящего приказа на Интернет-портале малого и среднего предпринимательства Краснодарского края (www.mbkuban.ru).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5. Главному консультанту отдела государственной поддержки малого и среднего предпринимательства в управлении развития малого и среднего предпринимательства департамента Соколу С.А. обеспечить размещение (опубликование) настоящего приказа на официальном сайте департамента в информационно-телекоммуникационной сети "Интернет" (www.dirmsp.krasnodar.ru).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6. Контроль за выполнением настоящего приказа оставляю за собой.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7. Приказ вступает в силу на следующий день после его официального опубликования, за исключением </w:t>
      </w:r>
      <w:hyperlink w:anchor="P173" w:history="1">
        <w:r>
          <w:rPr>
            <w:color w:val="0000FF"/>
          </w:rPr>
          <w:t>абзаца седьмого пункта 2.15 раздела 2</w:t>
        </w:r>
      </w:hyperlink>
      <w:r>
        <w:t xml:space="preserve"> "Условия и порядок предоставления Субсидии" приложения к настоящему приказу, который вступает в силу с 1 января 2022 г.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right"/>
      </w:pPr>
      <w:r>
        <w:t>Руководитель департамента</w:t>
      </w:r>
    </w:p>
    <w:p w:rsidR="00137447" w:rsidRDefault="00137447">
      <w:pPr>
        <w:pStyle w:val="ConsPlusNormal"/>
        <w:jc w:val="right"/>
      </w:pPr>
      <w:r>
        <w:t>В.Ю.ВОРОБЬЕВ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right"/>
        <w:outlineLvl w:val="0"/>
      </w:pPr>
      <w:r>
        <w:t>Приложение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right"/>
      </w:pPr>
      <w:r>
        <w:t>Утвержден</w:t>
      </w:r>
    </w:p>
    <w:p w:rsidR="00137447" w:rsidRDefault="00137447">
      <w:pPr>
        <w:pStyle w:val="ConsPlusNormal"/>
        <w:jc w:val="right"/>
      </w:pPr>
      <w:r>
        <w:t>приказом</w:t>
      </w:r>
    </w:p>
    <w:p w:rsidR="00137447" w:rsidRDefault="00137447">
      <w:pPr>
        <w:pStyle w:val="ConsPlusNormal"/>
        <w:jc w:val="right"/>
      </w:pPr>
      <w:r>
        <w:t>департамента инвестиций и развития</w:t>
      </w:r>
    </w:p>
    <w:p w:rsidR="00137447" w:rsidRDefault="00137447">
      <w:pPr>
        <w:pStyle w:val="ConsPlusNormal"/>
        <w:jc w:val="right"/>
      </w:pPr>
      <w:r>
        <w:lastRenderedPageBreak/>
        <w:t>малого и среднего предпринимательства</w:t>
      </w:r>
    </w:p>
    <w:p w:rsidR="00137447" w:rsidRDefault="00137447">
      <w:pPr>
        <w:pStyle w:val="ConsPlusNormal"/>
        <w:jc w:val="right"/>
      </w:pPr>
      <w:r>
        <w:t>Краснодарского края</w:t>
      </w:r>
    </w:p>
    <w:p w:rsidR="00137447" w:rsidRDefault="00137447">
      <w:pPr>
        <w:pStyle w:val="ConsPlusNormal"/>
        <w:jc w:val="right"/>
      </w:pPr>
      <w:r>
        <w:t>от 24 сентября 2021 г. N 259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Title"/>
        <w:jc w:val="center"/>
      </w:pPr>
      <w:bookmarkStart w:id="0" w:name="P47"/>
      <w:bookmarkEnd w:id="0"/>
      <w:r>
        <w:t>ПОРЯДОК</w:t>
      </w:r>
    </w:p>
    <w:p w:rsidR="00137447" w:rsidRDefault="00137447">
      <w:pPr>
        <w:pStyle w:val="ConsPlusTitle"/>
        <w:jc w:val="center"/>
      </w:pPr>
      <w:r>
        <w:t>ОПРЕДЕЛЕНИЯ ОБЪЕМА И ПРЕДОСТАВЛЕНИЯ СУБСИДИЙ УНИТАРНОЙ</w:t>
      </w:r>
    </w:p>
    <w:p w:rsidR="00137447" w:rsidRDefault="00137447">
      <w:pPr>
        <w:pStyle w:val="ConsPlusTitle"/>
        <w:jc w:val="center"/>
      </w:pPr>
      <w:r>
        <w:t>НЕКОММЕРЧЕСКОЙ ОРГАНИЗАЦИИ "ФОНД РАЗВИТИЯ БИЗНЕСА</w:t>
      </w:r>
    </w:p>
    <w:p w:rsidR="00137447" w:rsidRDefault="00137447">
      <w:pPr>
        <w:pStyle w:val="ConsPlusTitle"/>
        <w:jc w:val="center"/>
      </w:pPr>
      <w:r>
        <w:t>КРАСНОДАРСКОГО КРАЯ" НА ОБЕСПЕЧЕНИЕ ДЕЯТЕЛЬНОСТИ</w:t>
      </w:r>
    </w:p>
    <w:p w:rsidR="00137447" w:rsidRDefault="00137447">
      <w:pPr>
        <w:pStyle w:val="ConsPlusTitle"/>
        <w:jc w:val="center"/>
      </w:pPr>
      <w:r>
        <w:t>КОВОРКИНГ-ЦЕНТРА В ЦЕЛЯХ РАЗВИТИЯ МАЛОГО ПРЕДПРИНИМАТЕЛЬСТВА</w:t>
      </w:r>
    </w:p>
    <w:p w:rsidR="00137447" w:rsidRDefault="00137447">
      <w:pPr>
        <w:pStyle w:val="ConsPlusTitle"/>
        <w:jc w:val="center"/>
      </w:pPr>
      <w:r>
        <w:t>В РАМКАХ РЕАЛИЗАЦИИ МЕРОПРИЯТИЙ РЕГИОНАЛЬНОГО ПРОЕКТА</w:t>
      </w:r>
    </w:p>
    <w:p w:rsidR="00137447" w:rsidRDefault="00137447">
      <w:pPr>
        <w:pStyle w:val="ConsPlusTitle"/>
        <w:jc w:val="center"/>
      </w:pPr>
      <w:r>
        <w:t>"АКСЕЛЕРАЦИЯ СУБЪЕКТОВ МАЛОГО И СРЕДНЕГО</w:t>
      </w:r>
    </w:p>
    <w:p w:rsidR="00137447" w:rsidRDefault="00137447">
      <w:pPr>
        <w:pStyle w:val="ConsPlusTitle"/>
        <w:jc w:val="center"/>
      </w:pPr>
      <w:r>
        <w:t>ПРЕДПРИНИМАТЕЛЬСТВА"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ind w:firstLine="540"/>
        <w:jc w:val="both"/>
      </w:pPr>
      <w:r>
        <w:t>1.1. Настоящий Порядок определяет условия и механизм предоставления из краевого бюджета субсидий унитарной некоммерческой организации "Фонд развития бизнеса Краснодарского края" (далее - Фонд) на обеспечение деятельности коворкинг-центра в целях развития малого предпринимательства в рамках реализации мероприятий регионального проекта "Акселерация субъектов малого и среднего предпринимательства" (далее соответственно - Порядок, Субсидия).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1.2. Субсидия в соответствии с Порядком предоставляется Фонду в целях реализации </w:t>
      </w:r>
      <w:hyperlink r:id="rId15" w:history="1">
        <w:r>
          <w:rPr>
            <w:color w:val="0000FF"/>
          </w:rPr>
          <w:t>мероприятия</w:t>
        </w:r>
      </w:hyperlink>
      <w:r>
        <w:t xml:space="preserve"> "Предоставление субсидий унитарной некоммерческой организации "Фонд развития бизнеса Краснодарского края" на обеспечение деятельности коворкинг-центра в целях развития малого предпринимательства в рамках реализации мероприятий регионального проекта 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предпринимательства",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края", утвержденной постановлением главы администрации (губернатора) Краснодарского края от 5 октября 2015 г. N 943 (далее - подпрограмма).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Расходы на обеспечение деятельности коворкинг-центра могут включать, в том числе, расходы на фонд оплаты труда, начисления на оплату труда сотруднику(ам) структурного подразделения Фонда, обеспечивающего(им) деятельность коворкинг-центра; приобретение мебели, компьютерной техники, оргтехники, программного обеспечения, подключение и обеспечение доступа к сети "Интернет" для оборудования рабочих мест сотруднику(ам) структурного подразделения Фонда, обеспечивающего деятельность коворкинг-центра; коммунальные услуги, аренду помещений; приобретение мебели, компьютерной техники (в том числе периферийных устройств, сетевого оборудования, оборудования для проведения видеоконференций), оргтехники (в том числе копировально-множительного оборудования), аренду мебели, компьютерной техники, оргтехники; приобретение программного обеспечения; подключение и обеспечение доступа к сети "Интернет"; приобретение расходных материалов для оргтехники, периферийных устройств; ремонт мебели, компьютерной техники, оргтехники; доставку, установку, монтаж, пусконаладку, ремонт сетевого оборудования и определяются в соответствии с направлениями расходования субсидии унитарной некоммерческой организации "Фонд развития бизнеса Краснодарского края" на обеспечение деятельности коворкинг-центра в целях развития малого предпринимательства в рамках реализации мероприятий регионального проекта "Акселерация субъектов малого и среднего предпринимательства" (далее - направления расходования Субсидии), утвержденными руководителем департамента инвестиций и развития малого и среднего предпринимательства Краснодарского края.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lastRenderedPageBreak/>
        <w:t>1.3. Департамент инвестиций и развития малого и среднего предпринимательства Краснодарского края (далее - Департамент) является органом исполнительной власти Краснодарского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1.4. Субсидия предоставляется Фонду, определенному в качестве получателя Субсидии в соответствии с законом Краснодарского края о краевом бюджете на соответствующий финансовый год и на плановый период.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1.5. При формировании проекта закона Краснодарского края о краевом бюджете на соответствующий финансовый год и на плановый период, проекта закона Краснодарского края о внесении изменений в закон Краснодарского края о краевом бюджете на соответствующий финансовый год и на плановый период сведения о Субсидии размещаются на едином портале бюджетной системы Российской Федерации в информационно-телекоммуникационной сети "Интернет".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ind w:firstLine="540"/>
        <w:jc w:val="both"/>
      </w:pPr>
      <w:bookmarkStart w:id="2" w:name="P67"/>
      <w:bookmarkEnd w:id="2"/>
      <w:r>
        <w:t>2.1. Субсидия предоставляется Фонду при условии соблюдения следующих требований: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2.1.1. У Фонда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Фондом в Департамент заявления о предоставлении субсидий унитарной некоммерческой организации "Фонд развития бизнеса Краснодарского края" на обеспечение деятельности коворкинг-центра в целях развития малого предпринимательства в рамках реализации мероприятий регионального проекта "Акселерация субъектов малого и среднего предпринимательства" (далее - Заявление).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4" w:name="P69"/>
      <w:bookmarkEnd w:id="4"/>
      <w:r>
        <w:t>2.1.2. У Фонда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Краснодарским краем по состоянию на первое число месяца подачи Фондом в Департамент Заявления.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5" w:name="P70"/>
      <w:bookmarkEnd w:id="5"/>
      <w:r>
        <w:t>2.1.3. Фонд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по состоянию на дату подачи Фондом в Департамент Заявления.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2.1.4. В реестре дисквалифицированных лиц отсутствуют сведения о дисквалифицированном лице, исполняющем функции единоличного исполнительного органа, главном бухгалтере Фонда по состоянию на дату формирования сведений уполномоченным органом по результатам направления запроса в соответствии с </w:t>
      </w:r>
      <w:hyperlink w:anchor="P106" w:history="1">
        <w:r>
          <w:rPr>
            <w:color w:val="0000FF"/>
          </w:rPr>
          <w:t>абзацем шестым пункта 2.3</w:t>
        </w:r>
      </w:hyperlink>
      <w:r>
        <w:t xml:space="preserve"> Порядка.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7" w:name="P72"/>
      <w:bookmarkEnd w:id="7"/>
      <w:r>
        <w:t>2.1.5. Фонд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первое число месяца подачи Фондом в Департамент Заявления.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8" w:name="P73"/>
      <w:bookmarkEnd w:id="8"/>
      <w:r>
        <w:lastRenderedPageBreak/>
        <w:t xml:space="preserve">2.1.6. Фонд не получал средства из краевого бюджета на основании иных нормативных правовых актов Краснодарского края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Порядка, по состоянию на первое число месяца подачи Фондом в Департамент Заявления.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2.1.7. Фонд не подвергнут административному наказанию за совершение административных правонарушений, предусмотренных </w:t>
      </w:r>
      <w:hyperlink r:id="rId16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17" w:history="1">
        <w:r>
          <w:rPr>
            <w:color w:val="0000FF"/>
          </w:rPr>
          <w:t>18.11</w:t>
        </w:r>
      </w:hyperlink>
      <w:r>
        <w:t xml:space="preserve">, </w:t>
      </w:r>
      <w:hyperlink r:id="rId18" w:history="1">
        <w:r>
          <w:rPr>
            <w:color w:val="0000FF"/>
          </w:rPr>
          <w:t>18.15</w:t>
        </w:r>
      </w:hyperlink>
      <w:r>
        <w:t xml:space="preserve">, </w:t>
      </w:r>
      <w:hyperlink r:id="rId19" w:history="1">
        <w:r>
          <w:rPr>
            <w:color w:val="0000FF"/>
          </w:rPr>
          <w:t>18.16</w:t>
        </w:r>
      </w:hyperlink>
      <w:r>
        <w:t xml:space="preserve">, </w:t>
      </w:r>
      <w:hyperlink r:id="rId20" w:history="1">
        <w:r>
          <w:rPr>
            <w:color w:val="0000FF"/>
          </w:rPr>
          <w:t>18.17</w:t>
        </w:r>
      </w:hyperlink>
      <w:r>
        <w:t xml:space="preserve">, </w:t>
      </w:r>
      <w:hyperlink r:id="rId21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правонарушениях, по состоянию на первое число месяца подачи Фондом в Департамент Заявления.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>2.1.8. У Фонда отсутствует задолженность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 xml:space="preserve">2.1.9. В уставе Фонда имеется вид деятельности, указанный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Порядка, по состоянию на дату подачи Фондом в Департамент Заявления.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2.1.10. Наличие в структуре Фонда подразделения, обеспечивающего деятельность коворкинг-центра, согласно штатному расписанию Фонда по состоянию на дату подачи Фондом в Департамент Заявления.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2.1.11. Предоставление в безвозмездное пользование для осуществления групповой и (или) индивидуальной работы субъектам малого предпринимательства, соответствующим требованиям, установленным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рабочих мест в коворкинг-центре - нежилом(ых) помещении(ях), оборудованном(ых) мебелью, компьютерной техникой, оргтехникой, программным обеспечением, сетью "Интернет", конференц-залом(ами) и переговорным(и) помещением(ями), оборудованным(и) мебелью, оргтехникой (далее - поддержка субъектам малого предпринимательства), в течение срока, предусмотренного </w:t>
      </w:r>
      <w:hyperlink w:anchor="P167" w:history="1">
        <w:r>
          <w:rPr>
            <w:color w:val="0000FF"/>
          </w:rPr>
          <w:t>пунктом 2.15</w:t>
        </w:r>
      </w:hyperlink>
      <w:r>
        <w:t xml:space="preserve"> Порядка.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13" w:name="P79"/>
      <w:bookmarkEnd w:id="13"/>
      <w:r>
        <w:t xml:space="preserve">2.1.12. Соответствие коворкинг-центра следующим требованиям по состоянию на дату подачи Фондом в Департамент Заявления и в течение срока, предусмотренного </w:t>
      </w:r>
      <w:hyperlink w:anchor="P167" w:history="1">
        <w:r>
          <w:rPr>
            <w:color w:val="0000FF"/>
          </w:rPr>
          <w:t>пунктом 2.15</w:t>
        </w:r>
      </w:hyperlink>
      <w:r>
        <w:t xml:space="preserve"> Порядка: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коворкинг-центр должен располагаться в нежилом(ых) помещении(ях) общей площадью не менее ста квадратных метров;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наличие на территории коворкинг-центра не менее двадцати рабочих мест, оборудованных мебелью (стол, стул);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наличие на территории коворкинг-центра доступа к сети "Интернет", не менее двух компьютеров с программным обеспечением (пакет офисных программ, предназначенный для работы с текстом, вычислениями, таблицами и изображениями) и одной единицы оргтехники;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наличие не менее одного конференц-зала площадью не менее двадцати пяти квадратных метров, вместимостью не менее пятнадцати посадочных мест, оборудованного мебелью (стол, стулья);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наличие не менее одного изолированного помещения для проведения переговоров площадью не менее девяти квадратных метров, вместимостью не менее шести посадочных мест, оборудованного мебелью (стол, стулья), ноутбуком и одной единицей оргтехники.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2.2. Для получения Субсидии Фонд: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>2.2.1. Предоставляет в Департамент:</w:t>
      </w:r>
    </w:p>
    <w:p w:rsidR="00137447" w:rsidRDefault="00137447">
      <w:pPr>
        <w:pStyle w:val="ConsPlusNormal"/>
        <w:spacing w:before="220"/>
        <w:ind w:firstLine="540"/>
        <w:jc w:val="both"/>
      </w:pPr>
      <w:hyperlink w:anchor="P22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Порядку, подписанное Исполнительным директором Фонда и заверенное печатью Фонда (при наличии);</w:t>
      </w:r>
    </w:p>
    <w:p w:rsidR="00137447" w:rsidRDefault="00137447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направления</w:t>
        </w:r>
      </w:hyperlink>
      <w:r>
        <w:t xml:space="preserve"> расходования Субсидии по форме согласно приложению 2 к Порядку, подписанные Исполнительным директором Фонда и заверенные печатью Фонда (при наличии);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копию устава Фонда, заверенную в установленном законодательством Российской Федерации порядке;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копию штатного расписания Фонда, заверенную в установленном законодательством Российской Федерации порядке;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копию Положения о структурном подразделении Фонда, обеспечивающем деятельность коворкинг-центра, заверенную в установленном законодательством Российской Федерации порядке;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соответствие коворкинг-центра требованиям </w:t>
      </w:r>
      <w:hyperlink w:anchor="P79" w:history="1">
        <w:r>
          <w:rPr>
            <w:color w:val="0000FF"/>
          </w:rPr>
          <w:t>подпункта 2.1.12 пункта 2.1</w:t>
        </w:r>
      </w:hyperlink>
      <w:r>
        <w:t xml:space="preserve"> Порядка (договоры аренды, субаренды, безвозмездного пользования, купли-продажи, иные правоустанавливающие и (или) правоудостоверяющие документы, в том числе подтверждающие наличие у арендодателя права собственности на имущество, соответствующая часть технической документации (технического паспорта) на объект недвижимого имущества), заверенные в установленном законодательством Российской Федерации порядке;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копии документов, утвержденных решением высшего коллегиального органа Фонда, устанавливающих условия предоставления Фондом поддержки субъектам малого предпринимательства, предусмотренной </w:t>
      </w:r>
      <w:hyperlink w:anchor="P78" w:history="1">
        <w:r>
          <w:rPr>
            <w:color w:val="0000FF"/>
          </w:rPr>
          <w:t>подпунктом 2.1.11 пункта 2.1</w:t>
        </w:r>
      </w:hyperlink>
      <w:r>
        <w:t xml:space="preserve"> Порядка; перечень документов, представляемых субъектами малого предпринимательства в целях подтверждения соответствия их условиям предоставления поддержки; требования к оформлению и порядку представления указанных документов; порядок оказания поддержки, предусмотренной подпунктом 2.1.11 пункта 2.1 Порядка; порядок работы коворкинг-центра; схему размещения коворкинг-центра, соответствующего требованиям </w:t>
      </w:r>
      <w:hyperlink w:anchor="P79" w:history="1">
        <w:r>
          <w:rPr>
            <w:color w:val="0000FF"/>
          </w:rPr>
          <w:t>подпункта 2.1.12 пункта 2.1</w:t>
        </w:r>
      </w:hyperlink>
      <w:r>
        <w:t xml:space="preserve"> Порядка; форму договора, заключаемого с субъектами малого предпринимательства, заверенные в установленном законодательством Российской Федерации порядке.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15" w:name="P94"/>
      <w:bookmarkEnd w:id="15"/>
      <w:r>
        <w:t>2.2.2. Вправе приложить к Заявлению следующие документы: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которая должна быть выдана налоговым органом по состоянию на первое число месяца подачи Фондом в Департамент Заявления. Фонд вправе представить оригинал выписки либо ее копию, заверенную в установленном законодательством Российской Федерации порядке;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информацию о наличии (отсутствии) сведений о Фонде в Едином федеральном реестре сведений о банкротстве, распечатанную с официального сайта в информационно-телекоммуникационной сети "Интернет" https://bankrot.fedresurs.ru по состоянию на дату подачи Фондом в Департамент Заявления;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которая должна быть выдана по состоянию на первое число месяца подачи Фондом в Департамент Заявления;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информацию администрации Краснодарского края, органов исполнительной власти Краснодарского края об отсутствии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по денежным обязательствам перед Краснодарским краем, а также информацию о не получении средств из краевого бюджета в соответствии с иными нормативными правовыми актами Краснодарского края на обеспечение деятельности коворкинг-центра в целях развития малого предпринимательства в </w:t>
      </w:r>
      <w:r>
        <w:lastRenderedPageBreak/>
        <w:t>рамках реализации мероприятий регионального проекта "Акселерация субъектов малого и среднего предпринимательства" по состоянию на первое число месяца подачи Фондом в Департамент Заявления;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информацию департамента имущественных отношений Краснодарского края об отсутствии (наличии) задолженности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сведения Главного Управления Министерства внутренних дел России о наличии или отсутствии информации, что Фонд подвергнут административному наказанию за совершение административных правонарушений, предусмотренных </w:t>
      </w:r>
      <w:hyperlink r:id="rId23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24" w:history="1">
        <w:r>
          <w:rPr>
            <w:color w:val="0000FF"/>
          </w:rPr>
          <w:t>18.11</w:t>
        </w:r>
      </w:hyperlink>
      <w:r>
        <w:t xml:space="preserve">, </w:t>
      </w:r>
      <w:hyperlink r:id="rId25" w:history="1">
        <w:r>
          <w:rPr>
            <w:color w:val="0000FF"/>
          </w:rPr>
          <w:t>18.15</w:t>
        </w:r>
      </w:hyperlink>
      <w:r>
        <w:t xml:space="preserve">, </w:t>
      </w:r>
      <w:hyperlink r:id="rId26" w:history="1">
        <w:r>
          <w:rPr>
            <w:color w:val="0000FF"/>
          </w:rPr>
          <w:t>18.16</w:t>
        </w:r>
      </w:hyperlink>
      <w:r>
        <w:t xml:space="preserve">, </w:t>
      </w:r>
      <w:hyperlink r:id="rId27" w:history="1">
        <w:r>
          <w:rPr>
            <w:color w:val="0000FF"/>
          </w:rPr>
          <w:t>18.17</w:t>
        </w:r>
      </w:hyperlink>
      <w:r>
        <w:t xml:space="preserve">, </w:t>
      </w:r>
      <w:hyperlink r:id="rId28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по состоянию на первое число месяца подачи Фондом в Департамент Заявления.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2.3. В случае непредставления Фондом документов, указанных в </w:t>
      </w:r>
      <w:hyperlink w:anchor="P94" w:history="1">
        <w:r>
          <w:rPr>
            <w:color w:val="0000FF"/>
          </w:rPr>
          <w:t>подпункте 2.2.2 пункта 2.2</w:t>
        </w:r>
      </w:hyperlink>
      <w:r>
        <w:t xml:space="preserve"> Порядка, Департамент самостоятельно запрашивает в уполномоченных органах следующие документы и сведения в отношении Фонда: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по состоянию на первое число месяца подачи Фондом в Департамент Заявления;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информацию о наличии (отсутствии) сведений о Фонде в Едином федеральном реестре сведений о банкротстве (распечатывается с официального сайта в информационно-телекоммуникационной сети "Интернет" https://bankrot.fedresurs.ru) по состоянию на дату подачи Фондом в Департамент Заявления;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Фондом в Департамент Заявления;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информацию администрации Краснодарского края, органов исполнительной власти Краснодарского края об отсутствии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по денежным обязательствам перед Краснодарским краем, а также информацию о не получении средств из краевого бюджета в соответствии с иными нормативными правовыми актами Краснодарского края на обеспечение деятельности коворкинг-центра в целях развития малого предпринимательства в рамках реализации мероприятий регионального проекта "Акселерация субъектов малого и среднего предпринимательства" по состоянию на первое число месяца подачи Фондом в Департамент Заявления;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16" w:name="P106"/>
      <w:bookmarkEnd w:id="16"/>
      <w:r>
        <w:t>информацию об отсутствии в реестре дисквалифицированных лиц сведений о дисквалифицированном лице, исполняющем функции единоличного исполнительного органа, главном бухгалтере Фонда (распечатывается с официального сайта Федеральной налоговой службы в информационно-телекоммуникационной сети "Интернет" не позднее 5 рабочих дней со дня подачи Фондом в Департамент Заявления);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информацию департамента имущественных отношений Краснодарского края об отсутствии (наличии) задолженности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сведения Главного Управления Министерства внутренних дел России о наличии или отсутствии информации, что Фонд подвергнут административному наказанию за совершение </w:t>
      </w:r>
      <w:r>
        <w:lastRenderedPageBreak/>
        <w:t xml:space="preserve">административных правонарушений, предусмотренных </w:t>
      </w:r>
      <w:hyperlink r:id="rId29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30" w:history="1">
        <w:r>
          <w:rPr>
            <w:color w:val="0000FF"/>
          </w:rPr>
          <w:t>18.11</w:t>
        </w:r>
      </w:hyperlink>
      <w:r>
        <w:t xml:space="preserve">, </w:t>
      </w:r>
      <w:hyperlink r:id="rId31" w:history="1">
        <w:r>
          <w:rPr>
            <w:color w:val="0000FF"/>
          </w:rPr>
          <w:t>18.15</w:t>
        </w:r>
      </w:hyperlink>
      <w:r>
        <w:t xml:space="preserve">, </w:t>
      </w:r>
      <w:hyperlink r:id="rId32" w:history="1">
        <w:r>
          <w:rPr>
            <w:color w:val="0000FF"/>
          </w:rPr>
          <w:t>18.16</w:t>
        </w:r>
      </w:hyperlink>
      <w:r>
        <w:t xml:space="preserve">, </w:t>
      </w:r>
      <w:hyperlink r:id="rId33" w:history="1">
        <w:r>
          <w:rPr>
            <w:color w:val="0000FF"/>
          </w:rPr>
          <w:t>18.17</w:t>
        </w:r>
      </w:hyperlink>
      <w:r>
        <w:t xml:space="preserve">, </w:t>
      </w:r>
      <w:hyperlink r:id="rId34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по состоянию на первое число месяца подачи Фондом в Департамент Заявления.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 xml:space="preserve">2.4. Заявление и документы Фонда рассматриваются Департаментом в срок, не превышающий 15 рабочих дней со дня регистрации Заявления Фонда, в течение которого Департамент проверяет соблюдение Фондом условий (требований) предоставления Субсидии, предусмотренных </w:t>
      </w:r>
      <w:hyperlink w:anchor="P67" w:history="1">
        <w:r>
          <w:rPr>
            <w:color w:val="0000FF"/>
          </w:rPr>
          <w:t>пунктом 2.1</w:t>
        </w:r>
      </w:hyperlink>
      <w:r>
        <w:t xml:space="preserve"> Порядка, и принимает решение о предоставлении Субсидии либо об отказе в предоставлении Субсидии Фонду.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2.5. В течение срока, предусмотренного </w:t>
      </w:r>
      <w:hyperlink w:anchor="P109" w:history="1">
        <w:r>
          <w:rPr>
            <w:color w:val="0000FF"/>
          </w:rPr>
          <w:t>пунктом 2.4</w:t>
        </w:r>
      </w:hyperlink>
      <w:r>
        <w:t xml:space="preserve"> Порядка, Заявление может быть отозвано Фондом посредством направления в Департамент письма об отзыве Заявления.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На основании направленного Фондом письма об отзыве Заявления Департамент в течение 2 рабочих дней со дня поступления такого письма направляет Фонду Заявление с приложенными к нему документами по почтовому адресу, указанному Фондом в письме на отзыв Заявления, или передает нарочно представителю Фонда.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2.6. Основаниями для отказа Фонду в предоставлении Субсидии являются: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Фондом документов требованиям, определенным </w:t>
      </w:r>
      <w:hyperlink w:anchor="P86" w:history="1">
        <w:r>
          <w:rPr>
            <w:color w:val="0000FF"/>
          </w:rPr>
          <w:t>подпунктом 2.2.1 пункта 2.2</w:t>
        </w:r>
      </w:hyperlink>
      <w:r>
        <w:t xml:space="preserve"> Порядка, или непредставление (представление не в полном объеме) указанных документов;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Фондом информации;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несоответствие Фонда условиям (требованиям) предоставления Субсидии, предусмотренным </w:t>
      </w:r>
      <w:hyperlink w:anchor="P67" w:history="1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2.7. Департамент в течение 5 рабочих дней со дня принятия решения направляет Фонду письменное уведомление о принятом решении о предоставлении Субсидии либо об отказе в ее предоставлении.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2.8. Объем (размер) Субсидии Фонду определяется законом Краснодарского края о краевом бюджете на текущий финансовый год и на плановый период в пределах бюджетных ассигнований на обеспечение реализации соответствующего мероприятия подпрограммы и лимитов бюджетных обязательств, доведенных Департаменту на соответствующие цели, с учетом направлений расходования Субсидии, подписанных Исполнительным директором Фонда и заверенных печатью Фонда (при наличии),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18" w:name="P118"/>
      <w:bookmarkEnd w:id="18"/>
      <w:r>
        <w:t>2.9. Средства Субсидии подлежат возврату Фондом в краевой бюджет в случаях: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19" w:name="P119"/>
      <w:bookmarkEnd w:id="19"/>
      <w:r>
        <w:t>2.9.1. Нарушения Фондом условий, установленных при предоставлении Субсидии, выявленных по фактам проверок, проведенных Департаментом и уполномоченными органами государственного финансового контроля.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20" w:name="P120"/>
      <w:bookmarkEnd w:id="20"/>
      <w:r>
        <w:t>2.9.2. Использования Фондом Субсидии не по целевому назначению.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21" w:name="P121"/>
      <w:bookmarkEnd w:id="21"/>
      <w:r>
        <w:t>2.9.3. Недостижения Фондом значений результата предоставления Субсидии (далее также - результат), показателя, необходимого для достижения результата, предусмотренных соглашением (договором) о предоставлении из краевого бюджета субсидий некоммерческим организациям, не являющимся государственными (муниципальными) учреждениями (далее - Соглашение).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22" w:name="P122"/>
      <w:bookmarkEnd w:id="22"/>
      <w:r>
        <w:t>2.9.4. Прекращение деятельности Фонда.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2.10. В случае, предусмотренном </w:t>
      </w:r>
      <w:hyperlink w:anchor="P119" w:history="1">
        <w:r>
          <w:rPr>
            <w:color w:val="0000FF"/>
          </w:rPr>
          <w:t>подпунктом 2.9.1 пункта 2.9</w:t>
        </w:r>
      </w:hyperlink>
      <w:r>
        <w:t xml:space="preserve"> Порядка, средства Субсидии в </w:t>
      </w:r>
      <w:r>
        <w:lastRenderedPageBreak/>
        <w:t>полном объеме подлежат возврату Фондом в краевой бюджет в течение 15 календарных дней со дня уведомления его Департаментом.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2.11. В случае, предусмотренном </w:t>
      </w:r>
      <w:hyperlink w:anchor="P120" w:history="1">
        <w:r>
          <w:rPr>
            <w:color w:val="0000FF"/>
          </w:rPr>
          <w:t>подпунктом 2.9.2 пункта 2.9</w:t>
        </w:r>
      </w:hyperlink>
      <w:r>
        <w:t xml:space="preserve"> Порядка, средства Субсидии в объеме, использованном не по целевому назначению, подлежат возврату Фондом в краевой бюджет в течение 15 календарных дней со дня уведомления его Департаментом.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2.12. В случае, предусмотренном </w:t>
      </w:r>
      <w:hyperlink w:anchor="P121" w:history="1">
        <w:r>
          <w:rPr>
            <w:color w:val="0000FF"/>
          </w:rPr>
          <w:t>подпунктом 2.9.3 пункта 2.9</w:t>
        </w:r>
      </w:hyperlink>
      <w:r>
        <w:t xml:space="preserve"> Порядка, средства Субсидии подлежат возврату в краевой бюджет, если до 1 ноября года, следующего за годом предоставления Субсидии, Фондом не достигнуты значения результата и (или) показателя, необходимого для достижения результата, предусмотренные Соглашением, и до 10 ноября года, следующего за годом предоставления Субсидии, указанные нарушения не устранены.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рассчитывается по формуле: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р</w:t>
      </w:r>
      <w:r>
        <w:t xml:space="preserve"> + V</w:t>
      </w:r>
      <w:r>
        <w:rPr>
          <w:vertAlign w:val="subscript"/>
        </w:rPr>
        <w:t>п</w:t>
      </w:r>
      <w:r>
        <w:t>, где: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р</w:t>
      </w:r>
      <w:r>
        <w:t xml:space="preserve"> - объем средств Субсидии, подлежащий возврату в краевой бюджет, исходя из уровня недостижения Фондом значения результата;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п</w:t>
      </w:r>
      <w:r>
        <w:t xml:space="preserve"> - объем средств Субсидии, подлежащий возврату в краевой бюджет, исходя из уровня недостижения Фондом значения показателя, необходимого для достижения результата.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исходя из уровня недостижения Фондом значения результата рассчитывается по формуле: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center"/>
      </w:pPr>
      <w:r>
        <w:t>V</w:t>
      </w:r>
      <w:r>
        <w:rPr>
          <w:vertAlign w:val="subscript"/>
        </w:rPr>
        <w:t>р</w:t>
      </w:r>
      <w:r>
        <w:t xml:space="preserve"> = V</w:t>
      </w:r>
      <w:r>
        <w:rPr>
          <w:vertAlign w:val="subscript"/>
        </w:rPr>
        <w:t>субсидии</w:t>
      </w:r>
      <w:r>
        <w:t xml:space="preserve"> x k,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ind w:firstLine="540"/>
        <w:jc w:val="both"/>
      </w:pPr>
      <w:r>
        <w:t>где: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Фонду в отчетном финансовом году;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center"/>
      </w:pPr>
      <w:r>
        <w:t>k = l - T/S,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ind w:firstLine="540"/>
        <w:jc w:val="both"/>
      </w:pPr>
      <w:r>
        <w:t>где: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T - фактически достигнутое значение результата на отчетную дату;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S - плановое значение результата, установленное Соглашением.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исходя из уровня недостижения Фондом значения показателя, необходимого для достижения результата, рассчитывается по формуле: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center"/>
      </w:pPr>
      <w:r>
        <w:t>V</w:t>
      </w:r>
      <w:r>
        <w:rPr>
          <w:vertAlign w:val="subscript"/>
        </w:rPr>
        <w:t>п</w:t>
      </w:r>
      <w:r>
        <w:t xml:space="preserve"> = V</w:t>
      </w:r>
      <w:r>
        <w:rPr>
          <w:vertAlign w:val="subscript"/>
        </w:rPr>
        <w:t>субсидии</w:t>
      </w:r>
      <w:r>
        <w:t xml:space="preserve"> x k,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ind w:firstLine="540"/>
        <w:jc w:val="both"/>
      </w:pPr>
      <w:r>
        <w:t>где: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Фонду в отчетном финансовом году;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lastRenderedPageBreak/>
        <w:t>Коэффициент возврата Субсидии рассчитывается по формуле: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center"/>
      </w:pPr>
      <w:r>
        <w:t>k = 1 - T / S,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ind w:firstLine="540"/>
        <w:jc w:val="both"/>
      </w:pPr>
      <w:r>
        <w:t>где: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T - фактически достигнутое значение показателя, необходимого для достижения результата, на отчетную дату;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S - плановое значение показателя, необходимого для достижения результата, установленное Соглашением.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При недостижении Фондом значений результата и (или) показателя, необходимого для достижения результата, предусмотренных Соглашением, средства Субсидии в объеме, рассчитанном в соответствии с настоящим пунктом Порядка, подлежат возврату Фондом в краевой бюджет в течение 15 календарных дней со дня уведомления его Департаментом.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не может превышать размер Субсидии, предоставленной Фонду в отчетном финансовом году.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23" w:name="P162"/>
      <w:bookmarkEnd w:id="23"/>
      <w:r>
        <w:t xml:space="preserve">2.13. В случае, предусмотренном </w:t>
      </w:r>
      <w:hyperlink w:anchor="P122" w:history="1">
        <w:r>
          <w:rPr>
            <w:color w:val="0000FF"/>
          </w:rPr>
          <w:t>подпунктом 2.9.4 пункта 2.9</w:t>
        </w:r>
      </w:hyperlink>
      <w:r>
        <w:t xml:space="preserve"> Порядка, неиспользованные по состоянию на дату вступления в законную силу решения суда о ликвидации Фонда средства Субсидии подлежат возврату в краевой бюджет в течение 5 календарных дней с даты вступления в силу указанного решения суда.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2.14. Соглашение заключается в соответствии с типовой формой соглашения (договора) о предоставлении из краевого бюджета субсидий некоммерческим организациям, не являющимся государственными (муниципальными) учреждениями, утвержденной приказом министерства финансов Краснодарского края (далее - типовая форма).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Соглашение заключается в срок, не превышающий 10 рабочих дней со дня принятия Департаментом решения о предоставлении Субсидии.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По инициативе одной из сторон путем направления соответствующего уведомления в Соглашение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(при необходимости), по основаниям, предусмотренным в Соглашении, в течение 7 рабочих дней с момента получения указанного уведомления. Дополнительное соглашение к Соглашению, в том числе дополнительное соглашение о расторжении Соглашения, заключаются в соответствии с типовой формой.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24" w:name="P167"/>
      <w:bookmarkEnd w:id="24"/>
      <w:r>
        <w:t>2.15. Результат предоставления Субсидии: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"В Краснодарском крае обеспечен доступ субъектов малого предпринимательства к услугам, оказываемым коворкинг-центром, созданным в структуре унитарной некоммерческой организации "Фонд развития бизнеса Краснодарского края". Количество субъектов малого предпринимательства, которым оказана поддержка до 1 ноября года, следующего за годом предоставления субсидии, ед.".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Показатель, необходимый для достижения результата: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lastRenderedPageBreak/>
        <w:t>"Объем бюджетных средств, привлеченных Фондом развития бизнеса Краснодарского края на обеспечение деятельности коворкинг-центра, млн. рублей".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Значения результата и показателя, необходимого для достижения результата, должны быть достигнуты Фондом до 1 ноября года, следующего за годом предоставления Субсидии.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Значения результата и показателя, необходимого для достижения результата, устанавливаются Департаментом в Соглашении.</w:t>
      </w:r>
    </w:p>
    <w:p w:rsidR="00137447" w:rsidRDefault="00137447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Результат предоставления Субсидии должен соответствовать типовому результату предоставления Субсидии,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2.16. Субсидия в течение 15 рабочих дней со дня заключения Соглашения подлежит перечислению на расчетный счет, открытый Фондом в кредитной организации, указанный в Заявлении Фонда и Соглашении.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2.17. Фонд обеспечивает ведение раздельного бухгалтерского учета по денежным средствам, предоставленным Фонду на обеспечение деятельности коворкинг-центра в целях развития малого предпринимательства в рамках реализации мероприятий регионального проекта "Акселерация субъектов малого и среднего предпринимательства" за счет средств бюджетов бюджетной системы Российской Федерации.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2.18. Фонду запрещено за счет полученных средств Субсидии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указанных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Порядка, иных операций, определенных Порядком.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Title"/>
        <w:jc w:val="center"/>
        <w:outlineLvl w:val="1"/>
      </w:pPr>
      <w:r>
        <w:t>3. Требования к отчетности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ind w:firstLine="540"/>
        <w:jc w:val="both"/>
      </w:pPr>
      <w:r>
        <w:t>3.1. Фонд не позднее 10 января, 5 апреля, 5 июля, 5 октября, 1 ноября, 10 ноября года, следующего за годом предоставления Субсидии, представляет в Департамент отчет о достижении результата, показателя, необходимого для достижения результата.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Отчет об осуществлении расходов, источником финансового обеспечения которых является Субсидия, представляется Фондом в Департамент не позднее 16 ноября года, следующего за годом предоставления Субсидии.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Отчеты о достижении результата, показателя, необходимого для достижения результата, об осуществлении расходов, источником финансового обеспечения которых является Субсидия, предоставляются Фондом в соответствии с типовой формой.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Департамент вправе устанавливать в Соглашении сроки и формы представления Фондом дополнительной отчетности.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3.2. Отчеты о достижении результата, показателя, необходимого для достижения результата, об осуществлении расходов, источником финансового обеспечения которых является Субсидия, подписываются Исполнительным директором Фонда и представляются Фондом в Департамент на бумажном носителе, а также в электронном виде.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137447" w:rsidRDefault="00137447">
      <w:pPr>
        <w:pStyle w:val="ConsPlusTitle"/>
        <w:jc w:val="center"/>
      </w:pPr>
      <w:r>
        <w:t>условий, целей и порядка предоставления Субсидии</w:t>
      </w:r>
    </w:p>
    <w:p w:rsidR="00137447" w:rsidRDefault="00137447">
      <w:pPr>
        <w:pStyle w:val="ConsPlusTitle"/>
        <w:jc w:val="center"/>
      </w:pPr>
      <w:r>
        <w:t>и ответственности за их нарушение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ind w:firstLine="540"/>
        <w:jc w:val="both"/>
      </w:pPr>
      <w:r>
        <w:lastRenderedPageBreak/>
        <w:t>4.1. Контроль за использованием Субсидии Фондом осуществляется в соответствии с бюджетным законодательством Российской Федерации.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4.2. Департаментом и уполномоченными органами государственного финансового контроля осуществляются обязательные проверки соблюдения Фондом условий, целей и порядка предоставления Субсидии.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4.3. Условием предоставления Субсидии является согласие Фонда на осуществление Департаментом и уполномоченными органами государственного финансового контроля обязательных проверок соблюдения им условий, целей и порядка предоставления Субсидии.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 xml:space="preserve">4.4. За нарушение Фондом условий, целей и порядка предоставления Субсидии предусмотрен возврат средств Субсидии в краевой бюджет в случаях, срок и порядке, установленных </w:t>
      </w:r>
      <w:hyperlink w:anchor="P118" w:history="1">
        <w:r>
          <w:rPr>
            <w:color w:val="0000FF"/>
          </w:rPr>
          <w:t>пунктами 2.9</w:t>
        </w:r>
      </w:hyperlink>
      <w:r>
        <w:t xml:space="preserve"> - </w:t>
      </w:r>
      <w:hyperlink w:anchor="P162" w:history="1">
        <w:r>
          <w:rPr>
            <w:color w:val="0000FF"/>
          </w:rPr>
          <w:t>2.13</w:t>
        </w:r>
      </w:hyperlink>
      <w:r>
        <w:t xml:space="preserve"> Порядка.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4.5. Ответственность за соблюдение целей и условий, установленных при предоставлении Субсидии, за достоверность представляемых документов и сведений несет Фонд.</w:t>
      </w:r>
    </w:p>
    <w:p w:rsidR="00137447" w:rsidRDefault="00137447">
      <w:pPr>
        <w:pStyle w:val="ConsPlusNormal"/>
        <w:spacing w:before="220"/>
        <w:ind w:firstLine="540"/>
        <w:jc w:val="both"/>
      </w:pPr>
      <w:r>
        <w:t>4.6. Департамент обеспечивает соблюдение Фондом условий, целей и порядка, установленных при предоставлении Субсидии.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right"/>
      </w:pPr>
      <w:r>
        <w:t>Заместитель начальника</w:t>
      </w:r>
    </w:p>
    <w:p w:rsidR="00137447" w:rsidRDefault="00137447">
      <w:pPr>
        <w:pStyle w:val="ConsPlusNormal"/>
        <w:jc w:val="right"/>
      </w:pPr>
      <w:r>
        <w:t>управления развития малого и</w:t>
      </w:r>
    </w:p>
    <w:p w:rsidR="00137447" w:rsidRDefault="00137447">
      <w:pPr>
        <w:pStyle w:val="ConsPlusNormal"/>
        <w:jc w:val="right"/>
      </w:pPr>
      <w:r>
        <w:t>среднего предпринимательства</w:t>
      </w:r>
    </w:p>
    <w:p w:rsidR="00137447" w:rsidRDefault="00137447">
      <w:pPr>
        <w:pStyle w:val="ConsPlusNormal"/>
        <w:jc w:val="right"/>
      </w:pPr>
      <w:r>
        <w:t>М.А.БЕЛЯЕВ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right"/>
        <w:outlineLvl w:val="1"/>
      </w:pPr>
      <w:r>
        <w:t>Приложение 1</w:t>
      </w:r>
    </w:p>
    <w:p w:rsidR="00137447" w:rsidRDefault="00137447">
      <w:pPr>
        <w:pStyle w:val="ConsPlusNormal"/>
        <w:jc w:val="right"/>
      </w:pPr>
      <w:r>
        <w:t>к Порядку</w:t>
      </w:r>
    </w:p>
    <w:p w:rsidR="00137447" w:rsidRDefault="00137447">
      <w:pPr>
        <w:pStyle w:val="ConsPlusNormal"/>
        <w:jc w:val="right"/>
      </w:pPr>
      <w:r>
        <w:t>определения объема и предоставления</w:t>
      </w:r>
    </w:p>
    <w:p w:rsidR="00137447" w:rsidRDefault="00137447">
      <w:pPr>
        <w:pStyle w:val="ConsPlusNormal"/>
        <w:jc w:val="right"/>
      </w:pPr>
      <w:r>
        <w:t>субсидий унитарной некоммерческой</w:t>
      </w:r>
    </w:p>
    <w:p w:rsidR="00137447" w:rsidRDefault="00137447">
      <w:pPr>
        <w:pStyle w:val="ConsPlusNormal"/>
        <w:jc w:val="right"/>
      </w:pPr>
      <w:r>
        <w:t>организации "Фонд развития бизнеса</w:t>
      </w:r>
    </w:p>
    <w:p w:rsidR="00137447" w:rsidRDefault="00137447">
      <w:pPr>
        <w:pStyle w:val="ConsPlusNormal"/>
        <w:jc w:val="right"/>
      </w:pPr>
      <w:r>
        <w:t>Краснодарского края" на обеспечение</w:t>
      </w:r>
    </w:p>
    <w:p w:rsidR="00137447" w:rsidRDefault="00137447">
      <w:pPr>
        <w:pStyle w:val="ConsPlusNormal"/>
        <w:jc w:val="right"/>
      </w:pPr>
      <w:r>
        <w:t>деятельности коворкинг-центра в целях</w:t>
      </w:r>
    </w:p>
    <w:p w:rsidR="00137447" w:rsidRDefault="00137447">
      <w:pPr>
        <w:pStyle w:val="ConsPlusNormal"/>
        <w:jc w:val="right"/>
      </w:pPr>
      <w:r>
        <w:t>развития малого предпринимательства</w:t>
      </w:r>
    </w:p>
    <w:p w:rsidR="00137447" w:rsidRDefault="00137447">
      <w:pPr>
        <w:pStyle w:val="ConsPlusNormal"/>
        <w:jc w:val="right"/>
      </w:pPr>
      <w:r>
        <w:t>в рамках реализации мероприятий регионального</w:t>
      </w:r>
    </w:p>
    <w:p w:rsidR="00137447" w:rsidRDefault="00137447">
      <w:pPr>
        <w:pStyle w:val="ConsPlusNormal"/>
        <w:jc w:val="right"/>
      </w:pPr>
      <w:r>
        <w:t>проекта "Акселерация субъектов малого и</w:t>
      </w:r>
    </w:p>
    <w:p w:rsidR="00137447" w:rsidRDefault="00137447">
      <w:pPr>
        <w:pStyle w:val="ConsPlusNormal"/>
        <w:jc w:val="right"/>
      </w:pPr>
      <w:r>
        <w:t>среднего предпринимательства"</w:t>
      </w:r>
    </w:p>
    <w:p w:rsidR="00137447" w:rsidRDefault="001374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0"/>
        <w:gridCol w:w="494"/>
        <w:gridCol w:w="2130"/>
        <w:gridCol w:w="646"/>
        <w:gridCol w:w="1036"/>
        <w:gridCol w:w="359"/>
        <w:gridCol w:w="1306"/>
        <w:gridCol w:w="1816"/>
      </w:tblGrid>
      <w:tr w:rsidR="00137447">
        <w:tc>
          <w:tcPr>
            <w:tcW w:w="5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both"/>
            </w:pPr>
            <w:r>
              <w:t>В департамент инвестиций и развития малого и среднего предпринимательства Краснодарского края</w:t>
            </w:r>
          </w:p>
        </w:tc>
      </w:tr>
      <w:tr w:rsidR="00137447"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center"/>
            </w:pPr>
            <w:bookmarkStart w:id="26" w:name="P221"/>
            <w:bookmarkEnd w:id="26"/>
            <w:r>
              <w:t>ЗАЯВЛЕНИЕ</w:t>
            </w:r>
          </w:p>
          <w:p w:rsidR="00137447" w:rsidRDefault="00137447">
            <w:pPr>
              <w:pStyle w:val="ConsPlusNormal"/>
              <w:jc w:val="center"/>
            </w:pPr>
            <w:r>
              <w:t>о предоставлении субсидии унитарной некоммерческой организации "Фонд развития бизнеса Краснодарского края" на обеспечение деятельности коворкинг-центра в целях развития малого предпринимательства в рамках реализации мероприятий регионального проекта "Акселерация субъектов малого и среднего предпринимательства"</w:t>
            </w:r>
          </w:p>
        </w:tc>
      </w:tr>
      <w:tr w:rsidR="00137447"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ind w:firstLine="540"/>
              <w:jc w:val="both"/>
            </w:pPr>
            <w:r>
              <w:t>Ознакомившись с Порядком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коворкинг-центра в целях развития малого предпринимательства в рамках реализации мероприятий регионального проекта "Акселерация субъектов малого и среднего предпринимательства", утвержденным приказом департамента инвестиций и развития малого и среднего предпринимательства Краснодарского края от ___________ N _______ (далее - Порядок), унитарная некоммерческая организация "Фонд развития бизнеса Краснодарского края" (далее - Заявитель, Фонд), основной государственный регистрационный номер _____________, просит предоставить субсидию в объеме (размере) ___________________________ (_______________________) рублей</w:t>
            </w:r>
          </w:p>
        </w:tc>
      </w:tr>
      <w:tr w:rsidR="00137447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center"/>
            </w:pPr>
            <w:r>
              <w:t>(прописью)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both"/>
            </w:pPr>
            <w:r>
              <w:t>на обеспечение деятельности коворкинг-центра в целях развития малого предпринимательства в рамках реализации мероприятий регионального проекта "Акселерация субъектов малого и среднего предпринимательства" (далее - Субсидия).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>Заявитель: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>дает согласие на представление налоговыми органами департаменту инвестиций и развития малого и среднего предпринимательства Краснодарского края (далее - Департамент) документов и сведений в отношении Заявителя;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>в случае предоставления Субсидии обязуется представлять отчеты о достижении значений результата, показателя, необходимого для достижения результата, о расходах, источником финансового обеспечения которых является Субсидия в соответствии с требованиями Порядка и соглашения о предоставлении из краевого бюджета Субсидии Фонду (далее - Соглашение);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 xml:space="preserve">проинформирован о порядке возврата Субсидии в соответствии с </w:t>
            </w:r>
            <w:hyperlink w:anchor="P118" w:history="1">
              <w:r>
                <w:rPr>
                  <w:color w:val="0000FF"/>
                </w:rPr>
                <w:t>пунктами 2.9</w:t>
              </w:r>
            </w:hyperlink>
            <w:r>
              <w:t xml:space="preserve"> - </w:t>
            </w:r>
            <w:hyperlink w:anchor="P162" w:history="1">
              <w:r>
                <w:rPr>
                  <w:color w:val="0000FF"/>
                </w:rPr>
                <w:t>2.13</w:t>
              </w:r>
            </w:hyperlink>
            <w:r>
              <w:t xml:space="preserve"> Порядка;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>принимает на себя обязательства, предусмотренные Порядком;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>сообщает реквизиты, в том числе счет, для перечисления Субсидии в случае заключения Департаментом и Заявителем Соглашения: ________________________;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>дает согласие на осуществление Департаментом и уполномоченными органами государственного финансового контроля проверок соблюдения им условий, целей и порядка предоставления Субсидии в случае заключения Департаментом и Заявителем Соглашения;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>подтверждает, что: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>вся информация, содержащаяся в настоящем заявлении, является достоверной и полной, Заявитель дает согласие на доступ к ней любых заинтересованных лиц;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предусмотренную </w:t>
            </w:r>
            <w:hyperlink w:anchor="P68" w:history="1">
              <w:r>
                <w:rPr>
                  <w:color w:val="0000FF"/>
                </w:rPr>
                <w:t>подпунктом 2.1.1 пункта 2.1</w:t>
              </w:r>
            </w:hyperlink>
            <w:r>
              <w:t xml:space="preserve"> Порядка;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 xml:space="preserve">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краевым бюджетом по состоянию на дату, предусмотренную </w:t>
            </w:r>
            <w:hyperlink w:anchor="P69" w:history="1">
              <w:r>
                <w:rPr>
                  <w:color w:val="0000FF"/>
                </w:rPr>
                <w:t>подпунктом 2.1.2 пункта 2.1</w:t>
              </w:r>
            </w:hyperlink>
            <w:r>
              <w:t xml:space="preserve"> Порядка;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 xml:space="preserve">не находится в процессе реорганизации,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по состоянию на дату, предусмотренную </w:t>
            </w:r>
            <w:hyperlink w:anchor="P70" w:history="1">
              <w:r>
                <w:rPr>
                  <w:color w:val="0000FF"/>
                </w:rPr>
                <w:t>подпунктом 2.1.3 пункта 2.1</w:t>
              </w:r>
            </w:hyperlink>
            <w:r>
              <w:t xml:space="preserve"> Порядка;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 xml:space="preserve">в реестре дисквалифицированных лиц отсутствуют сведения о дисквалифицированном лице, исполняющем функции единоличного исполнительного органа, главном бухгалтере Фонда по состоянию на дату, предусмотренную </w:t>
            </w:r>
            <w:hyperlink w:anchor="P71" w:history="1">
              <w:r>
                <w:rPr>
                  <w:color w:val="0000FF"/>
                </w:rPr>
                <w:t>подпунктом 2.1.4 пункта 2.1</w:t>
              </w:r>
            </w:hyperlink>
            <w:r>
              <w:t xml:space="preserve"> Порядка;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lastRenderedPageBreak/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дату, предусмотренную </w:t>
            </w:r>
            <w:hyperlink w:anchor="P72" w:history="1">
              <w:r>
                <w:rPr>
                  <w:color w:val="0000FF"/>
                </w:rPr>
                <w:t>подпунктом 2.1.5 пункта 2.1</w:t>
              </w:r>
            </w:hyperlink>
            <w:r>
              <w:t xml:space="preserve"> Порядка;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 xml:space="preserve">не получал средства из краевого бюджета на основании иных нормативных правовых актов Краснодарского края на цели, указанные в </w:t>
            </w:r>
            <w:hyperlink w:anchor="P59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 по состоянию на дату, предусмотренную </w:t>
            </w:r>
            <w:hyperlink w:anchor="P73" w:history="1">
              <w:r>
                <w:rPr>
                  <w:color w:val="0000FF"/>
                </w:rPr>
                <w:t>подпунктом 2.1.6 пункта 2.1</w:t>
              </w:r>
            </w:hyperlink>
            <w:r>
              <w:t xml:space="preserve"> Порядка;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 xml:space="preserve">не подвергался административному наказанию за совершение административных правонарушений, предусмотренных </w:t>
            </w:r>
            <w:hyperlink r:id="rId35" w:history="1">
              <w:r>
                <w:rPr>
                  <w:color w:val="0000FF"/>
                </w:rPr>
                <w:t>статьями 18.9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18.11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18.15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18.16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18.17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19.27</w:t>
              </w:r>
            </w:hyperlink>
            <w:r>
              <w:t xml:space="preserve"> Кодекса Российской Федерации об административных правонарушениях по состоянию на дату, предусмотренную </w:t>
            </w:r>
            <w:hyperlink w:anchor="P74" w:history="1">
              <w:r>
                <w:rPr>
                  <w:color w:val="0000FF"/>
                </w:rPr>
                <w:t>подпунктом 2.1.7 пункта 2.1</w:t>
              </w:r>
            </w:hyperlink>
            <w:r>
              <w:t xml:space="preserve"> Порядка;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 xml:space="preserve">отсутствует задолженность по уплате в краевой бюджет арендной платы за землю и имущество, находящиеся в государственной собственности Краснодарского края по состоянию на дату, предусмотренную </w:t>
            </w:r>
            <w:hyperlink w:anchor="P75" w:history="1">
              <w:r>
                <w:rPr>
                  <w:color w:val="0000FF"/>
                </w:rPr>
                <w:t>подпунктом 2.1.8 пункта 2.1</w:t>
              </w:r>
            </w:hyperlink>
            <w:r>
              <w:t xml:space="preserve"> Порядка,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 xml:space="preserve">в уставе Фонда имеется вид деятельности, указанный в </w:t>
            </w:r>
            <w:hyperlink w:anchor="P76" w:history="1">
              <w:r>
                <w:rPr>
                  <w:color w:val="0000FF"/>
                </w:rPr>
                <w:t>подпункте 2.1.9 пункта 2.1</w:t>
              </w:r>
            </w:hyperlink>
            <w:r>
              <w:t xml:space="preserve"> Порядка;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>согласно штатному расписанию Фонда в структуру Фонда входит структурное подразделение ____________________________________________________,</w:t>
            </w:r>
          </w:p>
        </w:tc>
      </w:tr>
      <w:tr w:rsidR="00137447"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center"/>
            </w:pPr>
            <w:r>
              <w:t>(наименование структурного подразделения)</w:t>
            </w:r>
          </w:p>
        </w:tc>
      </w:tr>
      <w:tr w:rsidR="00137447"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both"/>
            </w:pPr>
            <w:r>
              <w:t>обеспечивающее деятельность коворкинг-центра;</w:t>
            </w:r>
          </w:p>
          <w:p w:rsidR="00137447" w:rsidRDefault="00137447">
            <w:pPr>
              <w:pStyle w:val="ConsPlusNormal"/>
              <w:ind w:firstLine="540"/>
              <w:jc w:val="both"/>
            </w:pPr>
            <w:r>
              <w:t xml:space="preserve">коворкинг-центр соответствует требованиям, предусмотренным </w:t>
            </w:r>
            <w:hyperlink w:anchor="P79" w:history="1">
              <w:r>
                <w:rPr>
                  <w:color w:val="0000FF"/>
                </w:rPr>
                <w:t>подпунктом 2.1.12 пункта 2.1</w:t>
              </w:r>
            </w:hyperlink>
            <w:r>
              <w:t xml:space="preserve"> Порядка.</w:t>
            </w:r>
          </w:p>
        </w:tc>
      </w:tr>
      <w:tr w:rsidR="00137447"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both"/>
            </w:pPr>
            <w:r>
              <w:t>Приложение:</w:t>
            </w:r>
          </w:p>
          <w:p w:rsidR="00137447" w:rsidRDefault="00137447">
            <w:pPr>
              <w:pStyle w:val="ConsPlusNormal"/>
              <w:jc w:val="both"/>
            </w:pPr>
            <w:r>
              <w:t>1. _____________________________________________________________.</w:t>
            </w:r>
          </w:p>
          <w:p w:rsidR="00137447" w:rsidRDefault="00137447">
            <w:pPr>
              <w:pStyle w:val="ConsPlusNormal"/>
              <w:jc w:val="both"/>
            </w:pPr>
            <w:r>
              <w:t>2. _____________________________________________________________.</w:t>
            </w:r>
          </w:p>
        </w:tc>
      </w:tr>
      <w:tr w:rsidR="00137447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  <w:r>
              <w:t>Исполнительный директор унитарной некоммерческой организации "Фонд развития бизнеса Краснодарского края"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447" w:rsidRDefault="00137447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447" w:rsidRDefault="00137447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137447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137447"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both"/>
            </w:pPr>
            <w:r>
              <w:t>М.П.</w:t>
            </w:r>
          </w:p>
          <w:p w:rsidR="00137447" w:rsidRDefault="00137447">
            <w:pPr>
              <w:pStyle w:val="ConsPlusNormal"/>
              <w:jc w:val="both"/>
            </w:pPr>
            <w:r>
              <w:t>Дата ____________________________</w:t>
            </w:r>
          </w:p>
        </w:tc>
      </w:tr>
    </w:tbl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right"/>
      </w:pPr>
      <w:r>
        <w:t>Заместитель начальника</w:t>
      </w:r>
    </w:p>
    <w:p w:rsidR="00137447" w:rsidRDefault="00137447">
      <w:pPr>
        <w:pStyle w:val="ConsPlusNormal"/>
        <w:jc w:val="right"/>
      </w:pPr>
      <w:r>
        <w:t>управления развития малого и</w:t>
      </w:r>
    </w:p>
    <w:p w:rsidR="00137447" w:rsidRDefault="00137447">
      <w:pPr>
        <w:pStyle w:val="ConsPlusNormal"/>
        <w:jc w:val="right"/>
      </w:pPr>
      <w:r>
        <w:t>среднего предпринимательства</w:t>
      </w:r>
    </w:p>
    <w:p w:rsidR="00137447" w:rsidRDefault="00137447">
      <w:pPr>
        <w:pStyle w:val="ConsPlusNormal"/>
        <w:jc w:val="right"/>
      </w:pPr>
      <w:r>
        <w:t>М.А.БЕЛЯЕВ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right"/>
        <w:outlineLvl w:val="1"/>
      </w:pPr>
      <w:r>
        <w:t>Приложение 2</w:t>
      </w:r>
    </w:p>
    <w:p w:rsidR="00137447" w:rsidRDefault="00137447">
      <w:pPr>
        <w:pStyle w:val="ConsPlusNormal"/>
        <w:jc w:val="right"/>
      </w:pPr>
      <w:r>
        <w:t>к Порядку</w:t>
      </w:r>
    </w:p>
    <w:p w:rsidR="00137447" w:rsidRDefault="00137447">
      <w:pPr>
        <w:pStyle w:val="ConsPlusNormal"/>
        <w:jc w:val="right"/>
      </w:pPr>
      <w:r>
        <w:lastRenderedPageBreak/>
        <w:t>определения объема и предоставления</w:t>
      </w:r>
    </w:p>
    <w:p w:rsidR="00137447" w:rsidRDefault="00137447">
      <w:pPr>
        <w:pStyle w:val="ConsPlusNormal"/>
        <w:jc w:val="right"/>
      </w:pPr>
      <w:r>
        <w:t>субсидий унитарной некоммерческой</w:t>
      </w:r>
    </w:p>
    <w:p w:rsidR="00137447" w:rsidRDefault="00137447">
      <w:pPr>
        <w:pStyle w:val="ConsPlusNormal"/>
        <w:jc w:val="right"/>
      </w:pPr>
      <w:r>
        <w:t>организации "Фонд развития бизнеса</w:t>
      </w:r>
    </w:p>
    <w:p w:rsidR="00137447" w:rsidRDefault="00137447">
      <w:pPr>
        <w:pStyle w:val="ConsPlusNormal"/>
        <w:jc w:val="right"/>
      </w:pPr>
      <w:r>
        <w:t>Краснодарского края" на обеспечение</w:t>
      </w:r>
    </w:p>
    <w:p w:rsidR="00137447" w:rsidRDefault="00137447">
      <w:pPr>
        <w:pStyle w:val="ConsPlusNormal"/>
        <w:jc w:val="right"/>
      </w:pPr>
      <w:r>
        <w:t>деятельности коворкинг-центра в целях</w:t>
      </w:r>
    </w:p>
    <w:p w:rsidR="00137447" w:rsidRDefault="00137447">
      <w:pPr>
        <w:pStyle w:val="ConsPlusNormal"/>
        <w:jc w:val="right"/>
      </w:pPr>
      <w:r>
        <w:t>развития малого предпринимательства</w:t>
      </w:r>
    </w:p>
    <w:p w:rsidR="00137447" w:rsidRDefault="00137447">
      <w:pPr>
        <w:pStyle w:val="ConsPlusNormal"/>
        <w:jc w:val="right"/>
      </w:pPr>
      <w:r>
        <w:t>в рамках реализации мероприятий регионального</w:t>
      </w:r>
    </w:p>
    <w:p w:rsidR="00137447" w:rsidRDefault="00137447">
      <w:pPr>
        <w:pStyle w:val="ConsPlusNormal"/>
        <w:jc w:val="right"/>
      </w:pPr>
      <w:r>
        <w:t>проекта "Акселерация субъектов малого и</w:t>
      </w:r>
    </w:p>
    <w:p w:rsidR="00137447" w:rsidRDefault="00137447">
      <w:pPr>
        <w:pStyle w:val="ConsPlusNormal"/>
        <w:jc w:val="right"/>
      </w:pPr>
      <w:r>
        <w:t>среднего предпринимательства"</w:t>
      </w:r>
    </w:p>
    <w:p w:rsidR="00137447" w:rsidRDefault="001374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4"/>
        <w:gridCol w:w="3630"/>
      </w:tblGrid>
      <w:tr w:rsidR="00137447"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  <w:r>
              <w:t>В департамент инвестиций и развития малого и среднего предпринимательства Краснодарского края</w:t>
            </w:r>
          </w:p>
        </w:tc>
      </w:tr>
      <w:tr w:rsidR="0013744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center"/>
            </w:pPr>
            <w:bookmarkStart w:id="27" w:name="P289"/>
            <w:bookmarkEnd w:id="27"/>
            <w:r>
              <w:t>Направления</w:t>
            </w:r>
          </w:p>
          <w:p w:rsidR="00137447" w:rsidRDefault="00137447">
            <w:pPr>
              <w:pStyle w:val="ConsPlusNormal"/>
              <w:jc w:val="center"/>
            </w:pPr>
            <w:r>
              <w:t>расходования субсидий унитарной некоммерческой организации "Фонд развития бизнеса Краснодарского края" на обеспечение деятельности коворкинг-центра в целях развития малого предпринимательства в рамках реализации мероприятий регионального проекта "Акселерация субъектов малого и среднего предпринимательства"</w:t>
            </w:r>
          </w:p>
        </w:tc>
      </w:tr>
      <w:tr w:rsidR="0013744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</w:tr>
    </w:tbl>
    <w:p w:rsidR="00137447" w:rsidRDefault="001374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964"/>
        <w:gridCol w:w="1134"/>
        <w:gridCol w:w="1531"/>
        <w:gridCol w:w="715"/>
        <w:gridCol w:w="1003"/>
        <w:gridCol w:w="1191"/>
      </w:tblGrid>
      <w:tr w:rsidR="00137447">
        <w:tc>
          <w:tcPr>
            <w:tcW w:w="567" w:type="dxa"/>
            <w:vMerge w:val="restart"/>
          </w:tcPr>
          <w:p w:rsidR="00137447" w:rsidRDefault="001374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2" w:type="dxa"/>
            <w:vMerge w:val="restart"/>
          </w:tcPr>
          <w:p w:rsidR="00137447" w:rsidRDefault="00137447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964" w:type="dxa"/>
            <w:vMerge w:val="restart"/>
          </w:tcPr>
          <w:p w:rsidR="00137447" w:rsidRDefault="00137447">
            <w:pPr>
              <w:pStyle w:val="ConsPlusNormal"/>
              <w:jc w:val="center"/>
            </w:pPr>
            <w:r>
              <w:t>Наименование единицы</w:t>
            </w:r>
          </w:p>
        </w:tc>
        <w:tc>
          <w:tcPr>
            <w:tcW w:w="1134" w:type="dxa"/>
            <w:vMerge w:val="restart"/>
          </w:tcPr>
          <w:p w:rsidR="00137447" w:rsidRDefault="00137447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1531" w:type="dxa"/>
            <w:vMerge w:val="restart"/>
          </w:tcPr>
          <w:p w:rsidR="00137447" w:rsidRDefault="00137447">
            <w:pPr>
              <w:pStyle w:val="ConsPlusNormal"/>
              <w:jc w:val="center"/>
            </w:pPr>
            <w:r>
              <w:t>Стоимость единицы, рублей</w:t>
            </w:r>
          </w:p>
        </w:tc>
        <w:tc>
          <w:tcPr>
            <w:tcW w:w="2909" w:type="dxa"/>
            <w:gridSpan w:val="3"/>
          </w:tcPr>
          <w:p w:rsidR="00137447" w:rsidRDefault="00137447">
            <w:pPr>
              <w:pStyle w:val="ConsPlusNormal"/>
              <w:jc w:val="center"/>
            </w:pPr>
            <w:r>
              <w:t>Финансирование, рублей</w:t>
            </w:r>
          </w:p>
        </w:tc>
      </w:tr>
      <w:tr w:rsidR="00137447">
        <w:tc>
          <w:tcPr>
            <w:tcW w:w="567" w:type="dxa"/>
            <w:vMerge/>
          </w:tcPr>
          <w:p w:rsidR="00137447" w:rsidRDefault="00137447"/>
        </w:tc>
        <w:tc>
          <w:tcPr>
            <w:tcW w:w="1872" w:type="dxa"/>
            <w:vMerge/>
          </w:tcPr>
          <w:p w:rsidR="00137447" w:rsidRDefault="00137447"/>
        </w:tc>
        <w:tc>
          <w:tcPr>
            <w:tcW w:w="964" w:type="dxa"/>
            <w:vMerge/>
          </w:tcPr>
          <w:p w:rsidR="00137447" w:rsidRDefault="00137447"/>
        </w:tc>
        <w:tc>
          <w:tcPr>
            <w:tcW w:w="1134" w:type="dxa"/>
            <w:vMerge/>
          </w:tcPr>
          <w:p w:rsidR="00137447" w:rsidRDefault="00137447"/>
        </w:tc>
        <w:tc>
          <w:tcPr>
            <w:tcW w:w="1531" w:type="dxa"/>
            <w:vMerge/>
          </w:tcPr>
          <w:p w:rsidR="00137447" w:rsidRDefault="00137447"/>
        </w:tc>
        <w:tc>
          <w:tcPr>
            <w:tcW w:w="715" w:type="dxa"/>
          </w:tcPr>
          <w:p w:rsidR="00137447" w:rsidRDefault="001374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03" w:type="dxa"/>
          </w:tcPr>
          <w:p w:rsidR="00137447" w:rsidRDefault="00137447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191" w:type="dxa"/>
          </w:tcPr>
          <w:p w:rsidR="00137447" w:rsidRDefault="00137447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37447" w:rsidRDefault="00137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7447" w:rsidRDefault="00137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37447" w:rsidRDefault="00137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5" w:type="dxa"/>
          </w:tcPr>
          <w:p w:rsidR="00137447" w:rsidRDefault="001374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137447" w:rsidRDefault="001374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137447" w:rsidRDefault="00137447">
            <w:pPr>
              <w:pStyle w:val="ConsPlusNormal"/>
              <w:jc w:val="center"/>
            </w:pPr>
            <w:r>
              <w:t>8</w:t>
            </w: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  <w:r>
              <w:t>Фонд оплаты труда сотрудника(ов) структурного подразделения унитарной некоммерческой организации "Фонд развития бизнеса Краснодарского края" (далее - Фонд), обеспечивающего деятельность коворкинг-центра</w:t>
            </w:r>
          </w:p>
        </w:tc>
        <w:tc>
          <w:tcPr>
            <w:tcW w:w="964" w:type="dxa"/>
          </w:tcPr>
          <w:p w:rsidR="00137447" w:rsidRDefault="001374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37447" w:rsidRDefault="001374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37447" w:rsidRDefault="001374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  <w:r>
              <w:t xml:space="preserve">Начисления на оплату труда сотруднику(ам) структурного </w:t>
            </w:r>
            <w:r>
              <w:lastRenderedPageBreak/>
              <w:t>подразделения Фонда, обеспечивающего деятельность коворкинг-центра</w:t>
            </w:r>
          </w:p>
        </w:tc>
        <w:tc>
          <w:tcPr>
            <w:tcW w:w="964" w:type="dxa"/>
          </w:tcPr>
          <w:p w:rsidR="00137447" w:rsidRDefault="0013744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</w:tcPr>
          <w:p w:rsidR="00137447" w:rsidRDefault="001374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37447" w:rsidRDefault="001374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  <w:r>
              <w:t>Приобретение мебели, компьютерной техники, оргтехники, программного обеспечения, подключение и обеспечение доступа к сети "Интернет" для оборудования рабочих мест сотруднику(ам) структурного подразделения Фонда, обеспечивающего деятельность коворкинг-центра</w:t>
            </w:r>
          </w:p>
        </w:tc>
        <w:tc>
          <w:tcPr>
            <w:tcW w:w="96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3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531" w:type="dxa"/>
          </w:tcPr>
          <w:p w:rsidR="00137447" w:rsidRDefault="00137447">
            <w:pPr>
              <w:pStyle w:val="ConsPlusNormal"/>
            </w:pP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  <w:r>
              <w:t>Коммунальные услуги, аренда помещений</w:t>
            </w:r>
          </w:p>
        </w:tc>
        <w:tc>
          <w:tcPr>
            <w:tcW w:w="964" w:type="dxa"/>
          </w:tcPr>
          <w:p w:rsidR="00137447" w:rsidRDefault="001374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37447" w:rsidRDefault="001374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37447" w:rsidRDefault="001374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77" w:type="dxa"/>
            <w:gridSpan w:val="8"/>
          </w:tcPr>
          <w:p w:rsidR="00137447" w:rsidRDefault="00137447">
            <w:pPr>
              <w:pStyle w:val="ConsPlusNormal"/>
            </w:pPr>
            <w:r>
              <w:t>Приобретение мебели</w:t>
            </w: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</w:p>
        </w:tc>
        <w:tc>
          <w:tcPr>
            <w:tcW w:w="96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3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531" w:type="dxa"/>
          </w:tcPr>
          <w:p w:rsidR="00137447" w:rsidRDefault="00137447">
            <w:pPr>
              <w:pStyle w:val="ConsPlusNormal"/>
            </w:pP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77" w:type="dxa"/>
            <w:gridSpan w:val="8"/>
          </w:tcPr>
          <w:p w:rsidR="00137447" w:rsidRDefault="00137447">
            <w:pPr>
              <w:pStyle w:val="ConsPlusNormal"/>
            </w:pPr>
            <w:r>
              <w:t>Приобретение компьютерной техники (в том числе периферийных устройств, сетевого оборудования, оборудования для проведения видеоконференций)</w:t>
            </w: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</w:p>
        </w:tc>
        <w:tc>
          <w:tcPr>
            <w:tcW w:w="96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3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3249" w:type="dxa"/>
            <w:gridSpan w:val="3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77" w:type="dxa"/>
            <w:gridSpan w:val="8"/>
          </w:tcPr>
          <w:p w:rsidR="00137447" w:rsidRDefault="00137447">
            <w:pPr>
              <w:pStyle w:val="ConsPlusNormal"/>
            </w:pPr>
            <w:r>
              <w:t>Приобретение оргтехники (в том числе копировально-множительного оборудования)</w:t>
            </w: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</w:p>
        </w:tc>
        <w:tc>
          <w:tcPr>
            <w:tcW w:w="96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3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531" w:type="dxa"/>
          </w:tcPr>
          <w:p w:rsidR="00137447" w:rsidRDefault="00137447">
            <w:pPr>
              <w:pStyle w:val="ConsPlusNormal"/>
            </w:pP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77" w:type="dxa"/>
            <w:gridSpan w:val="8"/>
          </w:tcPr>
          <w:p w:rsidR="00137447" w:rsidRDefault="00137447">
            <w:pPr>
              <w:pStyle w:val="ConsPlusNormal"/>
            </w:pPr>
            <w:r>
              <w:t>Аренда мебели, компьютерной техники, оргтехники</w:t>
            </w: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</w:p>
        </w:tc>
        <w:tc>
          <w:tcPr>
            <w:tcW w:w="96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3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531" w:type="dxa"/>
          </w:tcPr>
          <w:p w:rsidR="00137447" w:rsidRDefault="00137447">
            <w:pPr>
              <w:pStyle w:val="ConsPlusNormal"/>
            </w:pP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77" w:type="dxa"/>
            <w:gridSpan w:val="8"/>
          </w:tcPr>
          <w:p w:rsidR="00137447" w:rsidRDefault="00137447">
            <w:pPr>
              <w:pStyle w:val="ConsPlusNormal"/>
            </w:pPr>
            <w:r>
              <w:t>Приобретение программного обеспечения</w:t>
            </w: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</w:p>
        </w:tc>
        <w:tc>
          <w:tcPr>
            <w:tcW w:w="96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3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531" w:type="dxa"/>
          </w:tcPr>
          <w:p w:rsidR="00137447" w:rsidRDefault="00137447">
            <w:pPr>
              <w:pStyle w:val="ConsPlusNormal"/>
            </w:pP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2194" w:type="dxa"/>
            <w:gridSpan w:val="2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77" w:type="dxa"/>
            <w:gridSpan w:val="8"/>
          </w:tcPr>
          <w:p w:rsidR="00137447" w:rsidRDefault="00137447">
            <w:pPr>
              <w:pStyle w:val="ConsPlusNormal"/>
            </w:pPr>
            <w:r>
              <w:t>Подключение и обеспечение доступа к сети "Интернет"</w:t>
            </w: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</w:p>
        </w:tc>
        <w:tc>
          <w:tcPr>
            <w:tcW w:w="96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3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531" w:type="dxa"/>
          </w:tcPr>
          <w:p w:rsidR="00137447" w:rsidRDefault="00137447">
            <w:pPr>
              <w:pStyle w:val="ConsPlusNormal"/>
            </w:pP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77" w:type="dxa"/>
            <w:gridSpan w:val="8"/>
          </w:tcPr>
          <w:p w:rsidR="00137447" w:rsidRDefault="00137447">
            <w:pPr>
              <w:pStyle w:val="ConsPlusNormal"/>
            </w:pPr>
            <w:r>
              <w:lastRenderedPageBreak/>
              <w:t>Приобретение расходных материалов для оргтехники, периферийных устройств</w:t>
            </w: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</w:p>
        </w:tc>
        <w:tc>
          <w:tcPr>
            <w:tcW w:w="96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3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531" w:type="dxa"/>
          </w:tcPr>
          <w:p w:rsidR="00137447" w:rsidRDefault="00137447">
            <w:pPr>
              <w:pStyle w:val="ConsPlusNormal"/>
            </w:pP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77" w:type="dxa"/>
            <w:gridSpan w:val="8"/>
          </w:tcPr>
          <w:p w:rsidR="00137447" w:rsidRDefault="00137447">
            <w:pPr>
              <w:pStyle w:val="ConsPlusNormal"/>
            </w:pPr>
            <w:r>
              <w:t>Ремонт мебели, компьютерной техники, оргтехники</w:t>
            </w: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6" w:type="dxa"/>
            <w:gridSpan w:val="2"/>
          </w:tcPr>
          <w:p w:rsidR="00137447" w:rsidRDefault="00137447">
            <w:pPr>
              <w:pStyle w:val="ConsPlusNormal"/>
            </w:pPr>
          </w:p>
        </w:tc>
        <w:tc>
          <w:tcPr>
            <w:tcW w:w="113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531" w:type="dxa"/>
          </w:tcPr>
          <w:p w:rsidR="00137447" w:rsidRDefault="00137447">
            <w:pPr>
              <w:pStyle w:val="ConsPlusNormal"/>
            </w:pP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8977" w:type="dxa"/>
            <w:gridSpan w:val="8"/>
          </w:tcPr>
          <w:p w:rsidR="00137447" w:rsidRDefault="00137447">
            <w:pPr>
              <w:pStyle w:val="ConsPlusNormal"/>
            </w:pPr>
            <w:r>
              <w:t>Доставка, установка, монтаж, пусконаладка, ремонт сетевого оборудования</w:t>
            </w:r>
          </w:p>
        </w:tc>
      </w:tr>
      <w:tr w:rsidR="00137447">
        <w:tc>
          <w:tcPr>
            <w:tcW w:w="567" w:type="dxa"/>
          </w:tcPr>
          <w:p w:rsidR="00137447" w:rsidRDefault="001374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137447" w:rsidRDefault="00137447">
            <w:pPr>
              <w:pStyle w:val="ConsPlusNormal"/>
            </w:pPr>
          </w:p>
        </w:tc>
        <w:tc>
          <w:tcPr>
            <w:tcW w:w="96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3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531" w:type="dxa"/>
          </w:tcPr>
          <w:p w:rsidR="00137447" w:rsidRDefault="00137447">
            <w:pPr>
              <w:pStyle w:val="ConsPlusNormal"/>
            </w:pP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  <w:tr w:rsidR="00137447">
        <w:tc>
          <w:tcPr>
            <w:tcW w:w="2439" w:type="dxa"/>
            <w:gridSpan w:val="2"/>
          </w:tcPr>
          <w:p w:rsidR="00137447" w:rsidRDefault="00137447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34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531" w:type="dxa"/>
          </w:tcPr>
          <w:p w:rsidR="00137447" w:rsidRDefault="00137447">
            <w:pPr>
              <w:pStyle w:val="ConsPlusNormal"/>
            </w:pPr>
          </w:p>
        </w:tc>
        <w:tc>
          <w:tcPr>
            <w:tcW w:w="715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003" w:type="dxa"/>
          </w:tcPr>
          <w:p w:rsidR="00137447" w:rsidRDefault="00137447">
            <w:pPr>
              <w:pStyle w:val="ConsPlusNormal"/>
            </w:pPr>
          </w:p>
        </w:tc>
        <w:tc>
          <w:tcPr>
            <w:tcW w:w="1191" w:type="dxa"/>
          </w:tcPr>
          <w:p w:rsidR="00137447" w:rsidRDefault="00137447">
            <w:pPr>
              <w:pStyle w:val="ConsPlusNormal"/>
            </w:pPr>
          </w:p>
        </w:tc>
      </w:tr>
    </w:tbl>
    <w:p w:rsidR="00137447" w:rsidRDefault="001374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0"/>
        <w:gridCol w:w="2596"/>
        <w:gridCol w:w="2251"/>
      </w:tblGrid>
      <w:tr w:rsidR="0013744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  <w:r>
              <w:t>Исполнительный директор унитарной некоммерческой организации "Фонд развития бизнеса Краснодарского края"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447" w:rsidRDefault="00137447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447" w:rsidRDefault="00137447">
            <w:pPr>
              <w:pStyle w:val="ConsPlusNormal"/>
              <w:jc w:val="center"/>
            </w:pPr>
            <w:r>
              <w:t>________________</w:t>
            </w:r>
          </w:p>
        </w:tc>
      </w:tr>
      <w:tr w:rsidR="0013744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137447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447" w:rsidRDefault="00137447">
            <w:pPr>
              <w:pStyle w:val="ConsPlusNormal"/>
            </w:pPr>
          </w:p>
        </w:tc>
      </w:tr>
    </w:tbl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right"/>
      </w:pPr>
      <w:r>
        <w:t>Заместитель начальника</w:t>
      </w:r>
    </w:p>
    <w:p w:rsidR="00137447" w:rsidRDefault="00137447">
      <w:pPr>
        <w:pStyle w:val="ConsPlusNormal"/>
        <w:jc w:val="right"/>
      </w:pPr>
      <w:r>
        <w:t>управления развития малого и</w:t>
      </w:r>
    </w:p>
    <w:p w:rsidR="00137447" w:rsidRDefault="00137447">
      <w:pPr>
        <w:pStyle w:val="ConsPlusNormal"/>
        <w:jc w:val="right"/>
      </w:pPr>
      <w:r>
        <w:t>среднего предпринимательства</w:t>
      </w:r>
    </w:p>
    <w:p w:rsidR="00137447" w:rsidRDefault="00137447">
      <w:pPr>
        <w:pStyle w:val="ConsPlusNormal"/>
        <w:jc w:val="right"/>
      </w:pPr>
      <w:r>
        <w:t>М.А.БЕЛЯЕВ</w:t>
      </w: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jc w:val="both"/>
      </w:pPr>
    </w:p>
    <w:p w:rsidR="00137447" w:rsidRDefault="00137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3AC" w:rsidRDefault="000453AC">
      <w:bookmarkStart w:id="28" w:name="_GoBack"/>
      <w:bookmarkEnd w:id="28"/>
    </w:p>
    <w:sectPr w:rsidR="000453AC" w:rsidSect="00DA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7"/>
    <w:rsid w:val="000453AC"/>
    <w:rsid w:val="0013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7123-128C-4BEE-BC8A-7183BBE5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BD1FB72295159CDE4B5EB497FACF0AD01F54457434DC42D9A48568504D75D6C345C381FE7D5C7285DAC5CF121AB01DV7y9I" TargetMode="External"/><Relationship Id="rId13" Type="http://schemas.openxmlformats.org/officeDocument/2006/relationships/hyperlink" Target="consultantplus://offline/ref=ED44BD1FB72295159CDE4B5EB497FACF0AD01F5445743BDD45D9A48568504D75D6C345C393FE25507387C4C6C6074CE15B2D04FE0B501875C93684E7VFy7I" TargetMode="External"/><Relationship Id="rId18" Type="http://schemas.openxmlformats.org/officeDocument/2006/relationships/hyperlink" Target="consultantplus://offline/ref=ED44BD1FB72295159CDE5553A2FBA5C50EDC4659457D38821B89A2D237004B2096834396D0B92A50778C90958B5915B11D6608FF174C1977VDy6I" TargetMode="External"/><Relationship Id="rId26" Type="http://schemas.openxmlformats.org/officeDocument/2006/relationships/hyperlink" Target="consultantplus://offline/ref=ED44BD1FB72295159CDE5553A2FBA5C50EDC4659457D38821B89A2D237004B2096834396D0B92A53778C90958B5915B11D6608FF174C1977VDy6I" TargetMode="External"/><Relationship Id="rId39" Type="http://schemas.openxmlformats.org/officeDocument/2006/relationships/hyperlink" Target="consultantplus://offline/ref=ED44BD1FB72295159CDE5553A2FBA5C50EDC4659457D38821B89A2D237004B2096834396D0B92A537A8C90958B5915B11D6608FF174C1977VDy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44BD1FB72295159CDE5553A2FBA5C50EDC4659457D38821B89A2D237004B2096834396D0B92A57768C90958B5915B11D6608FF174C1977VDy6I" TargetMode="External"/><Relationship Id="rId34" Type="http://schemas.openxmlformats.org/officeDocument/2006/relationships/hyperlink" Target="consultantplus://offline/ref=ED44BD1FB72295159CDE5553A2FBA5C50EDC4659457D38821B89A2D237004B2096834396D0B92A57768C90958B5915B11D6608FF174C1977VDy6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D44BD1FB72295159CDE5553A2FBA5C50EDC435E407538821B89A2D237004B2084831B9AD1B836507399C6C4CDV0yDI" TargetMode="External"/><Relationship Id="rId12" Type="http://schemas.openxmlformats.org/officeDocument/2006/relationships/hyperlink" Target="consultantplus://offline/ref=ED44BD1FB72295159CDE4B5EB497FACF0AD01F5445743BDD45D8A48568504D75D6C345C393FE25507387C4C2CB074CE15B2D04FE0B501875C93684E7VFy7I" TargetMode="External"/><Relationship Id="rId17" Type="http://schemas.openxmlformats.org/officeDocument/2006/relationships/hyperlink" Target="consultantplus://offline/ref=ED44BD1FB72295159CDE5553A2FBA5C50EDC4659457D38821B89A2D237004B2096834393D2BC230522C391C9CE0E06B11F660BFF0BV4yFI" TargetMode="External"/><Relationship Id="rId25" Type="http://schemas.openxmlformats.org/officeDocument/2006/relationships/hyperlink" Target="consultantplus://offline/ref=ED44BD1FB72295159CDE5553A2FBA5C50EDC4659457D38821B89A2D237004B2096834396D0B92A50778C90958B5915B11D6608FF174C1977VDy6I" TargetMode="External"/><Relationship Id="rId33" Type="http://schemas.openxmlformats.org/officeDocument/2006/relationships/hyperlink" Target="consultantplus://offline/ref=ED44BD1FB72295159CDE5553A2FBA5C50EDC4659457D38821B89A2D237004B2096834396D0B92A537A8C90958B5915B11D6608FF174C1977VDy6I" TargetMode="External"/><Relationship Id="rId38" Type="http://schemas.openxmlformats.org/officeDocument/2006/relationships/hyperlink" Target="consultantplus://offline/ref=ED44BD1FB72295159CDE5553A2FBA5C50EDC4659457D38821B89A2D237004B2096834396D0B92A53778C90958B5915B11D6608FF174C1977VDy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44BD1FB72295159CDE5553A2FBA5C50EDC4659457D38821B89A2D237004B2096834394D8BD205A27D68091C20D1AAE1E7817FD094CV1y8I" TargetMode="External"/><Relationship Id="rId20" Type="http://schemas.openxmlformats.org/officeDocument/2006/relationships/hyperlink" Target="consultantplus://offline/ref=ED44BD1FB72295159CDE5553A2FBA5C50EDC4659457D38821B89A2D237004B2096834396D0B92A537A8C90958B5915B11D6608FF174C1977VDy6I" TargetMode="External"/><Relationship Id="rId29" Type="http://schemas.openxmlformats.org/officeDocument/2006/relationships/hyperlink" Target="consultantplus://offline/ref=ED44BD1FB72295159CDE5553A2FBA5C50EDC4659457D38821B89A2D237004B2096834394D8BD205A27D68091C20D1AAE1E7817FD094CV1y8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4BD1FB72295159CDE5553A2FBA5C50ED3485B457238821B89A2D237004B2096834396D0BA2954768C90958B5915B11D6608FF174C1977VDy6I" TargetMode="External"/><Relationship Id="rId11" Type="http://schemas.openxmlformats.org/officeDocument/2006/relationships/hyperlink" Target="consultantplus://offline/ref=ED44BD1FB72295159CDE4B5EB497FACF0AD01F5445743BDD45DBA48568504D75D6C345C393FE25507387C4C4C6074CE15B2D04FE0B501875C93684E7VFy7I" TargetMode="External"/><Relationship Id="rId24" Type="http://schemas.openxmlformats.org/officeDocument/2006/relationships/hyperlink" Target="consultantplus://offline/ref=ED44BD1FB72295159CDE5553A2FBA5C50EDC4659457D38821B89A2D237004B2096834393D2BC230522C391C9CE0E06B11F660BFF0BV4yFI" TargetMode="External"/><Relationship Id="rId32" Type="http://schemas.openxmlformats.org/officeDocument/2006/relationships/hyperlink" Target="consultantplus://offline/ref=ED44BD1FB72295159CDE5553A2FBA5C50EDC4659457D38821B89A2D237004B2096834396D0B92A53778C90958B5915B11D6608FF174C1977VDy6I" TargetMode="External"/><Relationship Id="rId37" Type="http://schemas.openxmlformats.org/officeDocument/2006/relationships/hyperlink" Target="consultantplus://offline/ref=ED44BD1FB72295159CDE5553A2FBA5C50EDC4659457D38821B89A2D237004B2096834396D0B92A50778C90958B5915B11D6608FF174C1977VDy6I" TargetMode="External"/><Relationship Id="rId40" Type="http://schemas.openxmlformats.org/officeDocument/2006/relationships/hyperlink" Target="consultantplus://offline/ref=ED44BD1FB72295159CDE5553A2FBA5C50EDC4659457D38821B89A2D237004B2096834396D0B92A57768C90958B5915B11D6608FF174C1977VDy6I" TargetMode="External"/><Relationship Id="rId5" Type="http://schemas.openxmlformats.org/officeDocument/2006/relationships/hyperlink" Target="consultantplus://offline/ref=ED44BD1FB72295159CDE5553A2FBA5C50ED3485A447638821B89A2D237004B2096834396D0B92C52728C90958B5915B11D6608FF174C1977VDy6I" TargetMode="External"/><Relationship Id="rId15" Type="http://schemas.openxmlformats.org/officeDocument/2006/relationships/hyperlink" Target="consultantplus://offline/ref=ED44BD1FB72295159CDE4B5EB497FACF0AD01F5445743ADD4ED5A48568504D75D6C345C393FE25507286C7CDCA074CE15B2D04FE0B501875C93684E7VFy7I" TargetMode="External"/><Relationship Id="rId23" Type="http://schemas.openxmlformats.org/officeDocument/2006/relationships/hyperlink" Target="consultantplus://offline/ref=ED44BD1FB72295159CDE5553A2FBA5C50EDC4659457D38821B89A2D237004B2096834394D8BD205A27D68091C20D1AAE1E7817FD094CV1y8I" TargetMode="External"/><Relationship Id="rId28" Type="http://schemas.openxmlformats.org/officeDocument/2006/relationships/hyperlink" Target="consultantplus://offline/ref=ED44BD1FB72295159CDE5553A2FBA5C50EDC4659457D38821B89A2D237004B2096834396D0B92A57768C90958B5915B11D6608FF174C1977VDy6I" TargetMode="External"/><Relationship Id="rId36" Type="http://schemas.openxmlformats.org/officeDocument/2006/relationships/hyperlink" Target="consultantplus://offline/ref=ED44BD1FB72295159CDE5553A2FBA5C50EDC4659457D38821B89A2D237004B2096834393D2BC230522C391C9CE0E06B11F660BFF0BV4yFI" TargetMode="External"/><Relationship Id="rId10" Type="http://schemas.openxmlformats.org/officeDocument/2006/relationships/hyperlink" Target="consultantplus://offline/ref=ED44BD1FB72295159CDE4B5EB497FACF0AD01F54467D35D444DEA48568504D75D6C345C381FE7D5C7285DAC5CF121AB01DV7y9I" TargetMode="External"/><Relationship Id="rId19" Type="http://schemas.openxmlformats.org/officeDocument/2006/relationships/hyperlink" Target="consultantplus://offline/ref=ED44BD1FB72295159CDE5553A2FBA5C50EDC4659457D38821B89A2D237004B2096834396D0B92A53778C90958B5915B11D6608FF174C1977VDy6I" TargetMode="External"/><Relationship Id="rId31" Type="http://schemas.openxmlformats.org/officeDocument/2006/relationships/hyperlink" Target="consultantplus://offline/ref=ED44BD1FB72295159CDE5553A2FBA5C50EDC4659457D38821B89A2D237004B2096834396D0B92A50778C90958B5915B11D6608FF174C1977VDy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44BD1FB72295159CDE4B5EB497FACF0AD01F5445743ADD4ED5A48568504D75D6C345C381FE7D5C7285DAC5CF121AB01DV7y9I" TargetMode="External"/><Relationship Id="rId14" Type="http://schemas.openxmlformats.org/officeDocument/2006/relationships/hyperlink" Target="consultantplus://offline/ref=ED44BD1FB72295159CDE4B5EB497FACF0AD01F54467D34D64ED5A48568504D75D6C345C381FE7D5C7285DAC5CF121AB01DV7y9I" TargetMode="External"/><Relationship Id="rId22" Type="http://schemas.openxmlformats.org/officeDocument/2006/relationships/hyperlink" Target="consultantplus://offline/ref=ED44BD1FB72295159CDE5553A2FBA5C50ED3485B457238821B89A2D237004B2084831B9AD1B836507399C6C4CDV0yDI" TargetMode="External"/><Relationship Id="rId27" Type="http://schemas.openxmlformats.org/officeDocument/2006/relationships/hyperlink" Target="consultantplus://offline/ref=ED44BD1FB72295159CDE5553A2FBA5C50EDC4659457D38821B89A2D237004B2096834396D0B92A537A8C90958B5915B11D6608FF174C1977VDy6I" TargetMode="External"/><Relationship Id="rId30" Type="http://schemas.openxmlformats.org/officeDocument/2006/relationships/hyperlink" Target="consultantplus://offline/ref=ED44BD1FB72295159CDE5553A2FBA5C50EDC4659457D38821B89A2D237004B2096834393D2BC230522C391C9CE0E06B11F660BFF0BV4yFI" TargetMode="External"/><Relationship Id="rId35" Type="http://schemas.openxmlformats.org/officeDocument/2006/relationships/hyperlink" Target="consultantplus://offline/ref=ED44BD1FB72295159CDE5553A2FBA5C50EDC4659457D38821B89A2D237004B2096834394D8BD205A27D68091C20D1AAE1E7817FD094CV1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7536</Words>
  <Characters>42959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Сокол Сергей Александрович</cp:lastModifiedBy>
  <cp:revision>1</cp:revision>
  <dcterms:created xsi:type="dcterms:W3CDTF">2021-10-12T08:50:00Z</dcterms:created>
  <dcterms:modified xsi:type="dcterms:W3CDTF">2021-10-12T08:50:00Z</dcterms:modified>
</cp:coreProperties>
</file>