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3686F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</w:t>
      </w: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>ЗАКОН</w:t>
      </w: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КРАСНОДАРСКОГО КРАЯ </w:t>
      </w:r>
    </w:p>
    <w:p w:rsidR="00000000" w:rsidRDefault="0003686F">
      <w:pPr>
        <w:pStyle w:val="HEADERTEXT"/>
        <w:rPr>
          <w:b/>
          <w:bCs/>
        </w:rPr>
      </w:pPr>
      <w:bookmarkStart w:id="0" w:name="_GoBack"/>
      <w:bookmarkEnd w:id="0"/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07 ноября 2011 года N 2357-КЗ</w:t>
      </w: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> </w:t>
      </w: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ГОСУДАРСТВЕННОЙ ПОДДЕРЖКЕ НАРОДН</w:t>
      </w:r>
      <w:r>
        <w:rPr>
          <w:b/>
          <w:bCs/>
        </w:rPr>
        <w:t xml:space="preserve">ЫХ ХУДОЖЕСТВЕННЫХ ПРОМЫСЛОВ И РЕМЕСЛЕННОЙ ДЕЯТЕЛЬНОСТИ В КРАСНОДАРСКОМ КРАЕ </w:t>
      </w:r>
    </w:p>
    <w:p w:rsidR="00000000" w:rsidRDefault="0003686F">
      <w:pPr>
        <w:pStyle w:val="FORMATTEXT"/>
        <w:jc w:val="center"/>
      </w:pPr>
      <w:r>
        <w:t xml:space="preserve">(в ред. Законов Краснодарского края </w:t>
      </w:r>
      <w:r>
        <w:fldChar w:fldCharType="begin"/>
      </w:r>
      <w:r>
        <w:instrText xml:space="preserve"> HYPERLINK "kodeks://link/d?nd=461603868"\o"’’О ВНЕСЕНИИ ИЗМЕНЕНИЙ В ЗАКОН КРАСНОДАРСКОГО КРАЯ ’’О ГОСУДАРСТВЕННОЙ ПОДДЕРЖКЕ НАРОДНЫХ ХУДОЖЕСТВ</w:instrText>
      </w:r>
      <w:r>
        <w:instrText>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jc w:val="center"/>
      </w:pPr>
      <w:r>
        <w:instrText>Закон Краснодарского края от 26.03.2012 N 2477-КЗ</w:instrText>
      </w:r>
    </w:p>
    <w:p w:rsidR="00000000" w:rsidRDefault="0003686F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"kodeks://link/d?nd=460171618"\o"’’О ВНЕСЕНИИ ИЗМЕНЕНИЙ В ЗАКОН КРАСНОД</w:instrText>
      </w:r>
      <w:r>
        <w:instrText>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jc w:val="center"/>
      </w:pPr>
      <w:r>
        <w:instrText>Закон Краснодарского края от 16.07.2013 N 2784-кз</w:instrText>
      </w:r>
    </w:p>
    <w:p w:rsidR="00000000" w:rsidRDefault="0003686F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от 16.07.2013 N 2784-КЗ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</w:instrText>
      </w:r>
      <w:r>
        <w:instrText>link/d?nd=430610744"\o"’’О ВНЕСЕНИИ ИЗМЕНЕНИЙ В СТАТЬИ 5 И 10 ЗАКОНА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jc w:val="center"/>
      </w:pPr>
      <w:r>
        <w:instrText>Закон Краснодарского края от 04.02.2014 N 2884-КЗ</w:instrText>
      </w:r>
    </w:p>
    <w:p w:rsidR="00000000" w:rsidRDefault="0003686F">
      <w:pPr>
        <w:pStyle w:val="FORMATTEXT"/>
        <w:jc w:val="center"/>
      </w:pPr>
      <w:r>
        <w:instrText>Ста</w:instrText>
      </w:r>
      <w:r>
        <w:instrText>тус: действует"</w:instrText>
      </w:r>
      <w:r>
        <w:fldChar w:fldCharType="separate"/>
      </w:r>
      <w:r>
        <w:rPr>
          <w:color w:val="0000AA"/>
          <w:u w:val="single"/>
        </w:rPr>
        <w:t>от 04.02.2014 N 2884-КЗ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"kodeks://link/d?nd=556082025"\o"’’О ВНЕСЕНИИ ИЗМЕНЕНИЯ В СТАТЬЮ 5 ЗАКОНА КРАСНОДАРСКОГО КРАЯ ’’О ГОСУДАРСТВЕННОЙ ПОДДЕРЖКЕ НАРОДНЫХ ХУДОЖЕСТВЕННЫХ ПРОМЫСЛОВ И РЕМЕСЛЕННОЙ ДЕЯТЕЛЬНОСТИ В КРАСНОДАРСКОМ </w:instrText>
      </w:r>
      <w:r>
        <w:instrText>КРАЕ’’</w:instrText>
      </w:r>
    </w:p>
    <w:p w:rsidR="00000000" w:rsidRDefault="0003686F">
      <w:pPr>
        <w:pStyle w:val="FORMATTEXT"/>
        <w:jc w:val="center"/>
      </w:pPr>
      <w:r>
        <w:instrText>Закон Краснодарского края от 20.12.2017 N 3717-КЗ</w:instrText>
      </w:r>
    </w:p>
    <w:p w:rsidR="00000000" w:rsidRDefault="0003686F">
      <w:pPr>
        <w:pStyle w:val="FORMATTEXT"/>
        <w:jc w:val="center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от 20.12.2017 N 3717-КЗ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03686F">
      <w:pPr>
        <w:pStyle w:val="FORMATTEXT"/>
        <w:jc w:val="right"/>
      </w:pPr>
    </w:p>
    <w:p w:rsidR="00000000" w:rsidRDefault="0003686F">
      <w:pPr>
        <w:pStyle w:val="FORMATTEXT"/>
        <w:jc w:val="right"/>
      </w:pPr>
      <w:r>
        <w:t>Принят</w:t>
      </w:r>
    </w:p>
    <w:p w:rsidR="00000000" w:rsidRDefault="0003686F">
      <w:pPr>
        <w:pStyle w:val="FORMATTEXT"/>
        <w:jc w:val="right"/>
      </w:pPr>
      <w:r>
        <w:t>Законодательным Собранием Краснодарского края</w:t>
      </w:r>
    </w:p>
    <w:p w:rsidR="00000000" w:rsidRDefault="0003686F">
      <w:pPr>
        <w:pStyle w:val="FORMATTEXT"/>
        <w:jc w:val="right"/>
      </w:pPr>
      <w:r>
        <w:t xml:space="preserve">26 октября 2011 года </w:t>
      </w:r>
    </w:p>
    <w:p w:rsidR="00000000" w:rsidRDefault="0003686F">
      <w:pPr>
        <w:pStyle w:val="FORMATTEXT"/>
        <w:jc w:val="right"/>
      </w:pPr>
      <w:r>
        <w:t xml:space="preserve">   </w:t>
      </w: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1. Предмет регулирования настоящего Закона </w:t>
      </w:r>
    </w:p>
    <w:p w:rsidR="00000000" w:rsidRDefault="0003686F">
      <w:pPr>
        <w:pStyle w:val="FORMATTEXT"/>
        <w:ind w:firstLine="568"/>
        <w:jc w:val="both"/>
      </w:pPr>
      <w:r>
        <w:t>Настоящий Закон у</w:t>
      </w:r>
      <w:r>
        <w:t>станавливает формы оказания государственной поддержки субъектов народных художественных промыслов и субъектов ремесленной деятельности в целях сохранения, возрождения и развития народных художественных промыслов и ремесленной деятельности в Краснодарском к</w:t>
      </w:r>
      <w:r>
        <w:t>рае как неотъемлемой части культурного наследия и традиций народного искусства, развивающихся на основе преемственности местных художественно-стилевых и технико-производственных особенностей и обогащаемых современным художественным опытом.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2. Пр</w:t>
      </w:r>
      <w:r>
        <w:rPr>
          <w:b/>
          <w:bCs/>
        </w:rPr>
        <w:t xml:space="preserve">авовая основа государственной поддержки субъектов народных художественных промыслов и субъектов ремесленной деятельности в Краснодарском крае </w:t>
      </w:r>
    </w:p>
    <w:p w:rsidR="00000000" w:rsidRDefault="0003686F">
      <w:pPr>
        <w:pStyle w:val="FORMATTEXT"/>
        <w:ind w:firstLine="568"/>
        <w:jc w:val="both"/>
      </w:pPr>
      <w:r>
        <w:t>Государственная поддержка субъектов народных художественных промыслов и субъектов ремесленной деятельности в Крас</w:t>
      </w:r>
      <w:r>
        <w:t xml:space="preserve">нодарском крае осуществляется в соответствии с </w:t>
      </w:r>
      <w:r>
        <w:fldChar w:fldCharType="begin"/>
      </w:r>
      <w:r>
        <w:instrText xml:space="preserve"> HYPERLINK "kodeks://link/d?nd=9004937"\o"’’Конституция Российской Федерации (с изменениями на 21 июля 2014 года)’’</w:instrText>
      </w:r>
    </w:p>
    <w:p w:rsidR="00000000" w:rsidRDefault="0003686F">
      <w:pPr>
        <w:pStyle w:val="FORMATTEXT"/>
        <w:ind w:firstLine="568"/>
        <w:jc w:val="both"/>
      </w:pPr>
      <w:r>
        <w:instrText>Конституция Российской Федерации от 12.12.1993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 (действ. с 22.07.</w:instrText>
      </w:r>
      <w:r>
        <w:instrText>2014)"</w:instrText>
      </w:r>
      <w:r>
        <w:fldChar w:fldCharType="separate"/>
      </w:r>
      <w:r>
        <w:rPr>
          <w:color w:val="0000AA"/>
          <w:u w:val="single"/>
        </w:rPr>
        <w:t>Конституцией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"kodeks://link/d?nd=901714421"\o"’’Налоговый кодекс Российской Федерации (часть первая) (с изменениями на 19 февраля 2018 года)’’</w:instrText>
      </w:r>
    </w:p>
    <w:p w:rsidR="00000000" w:rsidRDefault="0003686F">
      <w:pPr>
        <w:pStyle w:val="FORMATTEXT"/>
        <w:ind w:firstLine="568"/>
        <w:jc w:val="both"/>
      </w:pPr>
      <w:r>
        <w:instrText>Кодекс РФ от 31.07.1998 N 146-ФЗ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 (действ.</w:instrText>
      </w:r>
      <w:r>
        <w:instrText xml:space="preserve"> с 19.02.2018)"</w:instrText>
      </w:r>
      <w:r>
        <w:fldChar w:fldCharType="separate"/>
      </w:r>
      <w:r>
        <w:rPr>
          <w:color w:val="0000AA"/>
          <w:u w:val="single"/>
        </w:rPr>
        <w:t>Налоговым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"kodeks://link/d?nd=901744603"\o"’’Об общих принципах организации законодательных (представительных) и исполнительных органов ...’’</w:instrText>
      </w:r>
    </w:p>
    <w:p w:rsidR="00000000" w:rsidRDefault="0003686F">
      <w:pPr>
        <w:pStyle w:val="FORMATTEXT"/>
        <w:ind w:firstLine="568"/>
        <w:jc w:val="both"/>
      </w:pPr>
      <w:r>
        <w:instrText>Федеральный закон от 06.10.1999 N 184-ФЗ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</w:instrText>
      </w:r>
      <w:r>
        <w:instrText>твующая редакция (действ. с 01.05.2018)"</w:instrText>
      </w:r>
      <w:r>
        <w:fldChar w:fldCharType="separate"/>
      </w:r>
      <w:r>
        <w:rPr>
          <w:color w:val="0000AA"/>
          <w:u w:val="single"/>
        </w:rPr>
        <w:t>Федеральным законом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"kodeks://link/d?nd=902053196"\o"</w:instrText>
      </w:r>
      <w:r>
        <w:instrText>’’О развитии малого и среднего предпринимательства в Российской Федерации (с изменениями на 27 ноября 2017 года)’’</w:instrText>
      </w:r>
    </w:p>
    <w:p w:rsidR="00000000" w:rsidRDefault="0003686F">
      <w:pPr>
        <w:pStyle w:val="FORMATTEXT"/>
        <w:ind w:firstLine="568"/>
        <w:jc w:val="both"/>
      </w:pPr>
      <w:r>
        <w:instrText>Федеральный закон от 24.07.2007 N 209-ФЗ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 (действ. с 08.12.2017)"</w:instrText>
      </w:r>
      <w:r>
        <w:fldChar w:fldCharType="separate"/>
      </w:r>
      <w:r>
        <w:rPr>
          <w:color w:val="0000AA"/>
          <w:u w:val="single"/>
        </w:rPr>
        <w:t>Федеральным законом "О развитии малого и среднег</w:t>
      </w:r>
      <w:r>
        <w:rPr>
          <w:color w:val="0000AA"/>
          <w:u w:val="single"/>
        </w:rPr>
        <w:t>о предпринимательства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"kodeks://link/d?nd=901723815"\o"’’О народных художественных промыслах (с изменениями на 29 июля 2017 года)’’</w:instrText>
      </w:r>
    </w:p>
    <w:p w:rsidR="00000000" w:rsidRDefault="0003686F">
      <w:pPr>
        <w:pStyle w:val="FORMATTEXT"/>
        <w:ind w:firstLine="568"/>
        <w:jc w:val="both"/>
      </w:pPr>
      <w:r>
        <w:instrText>Федеральный закон от 06.01.1999 N 7-ФЗ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 (действ. с 10.08</w:instrText>
      </w:r>
      <w:r>
        <w:instrText>.2017)"</w:instrText>
      </w:r>
      <w:r>
        <w:fldChar w:fldCharType="separate"/>
      </w:r>
      <w:r>
        <w:rPr>
          <w:color w:val="0000AA"/>
          <w:u w:val="single"/>
        </w:rPr>
        <w:t>Федеральным законом "О народных художественных промыслах"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законодательством Российской Федерации об охране интеллектуальной собственности или авторских прав, другими федеральными законами и иными нормативными правовыми актами Российской Федерац</w:t>
      </w:r>
      <w:r>
        <w:t xml:space="preserve">ии, </w:t>
      </w:r>
      <w:r>
        <w:fldChar w:fldCharType="begin"/>
      </w:r>
      <w:r>
        <w:instrText xml:space="preserve"> HYPERLINK "kodeks://link/d?nd=461608754"\o"’’УСТАВ КРАСНОДАРСКОГО КРАЯ’’</w:instrText>
      </w:r>
    </w:p>
    <w:p w:rsidR="00000000" w:rsidRDefault="0003686F">
      <w:pPr>
        <w:pStyle w:val="FORMATTEXT"/>
        <w:ind w:firstLine="568"/>
        <w:jc w:val="both"/>
      </w:pPr>
      <w:r>
        <w:instrText>Устав Краснодарского края от 12.11.1993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12.11.1993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Уставом Краснодарского края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настоящим Законом и иными нормативны</w:t>
      </w:r>
      <w:r>
        <w:t>ми правовыми актами Краснодарского края.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3. Основные понятия, используемые в настоящем Законе </w:t>
      </w:r>
    </w:p>
    <w:p w:rsidR="00000000" w:rsidRDefault="0003686F">
      <w:pPr>
        <w:pStyle w:val="FORMATTEXT"/>
        <w:ind w:firstLine="568"/>
        <w:jc w:val="both"/>
      </w:pPr>
      <w:r>
        <w:t>Для целей настоящего Закона используются следующие основные понятия: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народный художественный промысел - одна из форм народного творчества, деятельнос</w:t>
      </w:r>
      <w:r>
        <w:t>ть по созданию художественных изделий утилитарного и (или) декоративного назначения, осуществляемая на основе коллективного освоения и преемственного развития традиций народного искусства в определенной местности в процессе творческого ручного и (или) меха</w:t>
      </w:r>
      <w:r>
        <w:t>низированного труда мастеров народных художественных промыслов;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место традиционного бытования народного художественного промысла - территория, в пределах которой исторически сложился и развивается в соответствии с самобытными традициями народный художеств</w:t>
      </w:r>
      <w:r>
        <w:t>енный промысел, существует его социально-бытовая инфраструктура и могут находиться необходимые сырьевые ресурсы;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изделие народного художественного промысла - художественное изделие утилитарного и (или) декоративного назначения, изготовленное в соответстви</w:t>
      </w:r>
      <w:r>
        <w:t>и с традициями данного промысла;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уникальное изделие народного художественного промысла - единственное в своем роде, имеющее высокую художественную ценность изделие народного художественного промысла;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типовой образец изделия народного художественного пром</w:t>
      </w:r>
      <w:r>
        <w:t xml:space="preserve">ысла - образец, который выполнен в виде готового изделия, рисунка (схемы, типовой композиции), макета (модели) и предназначен для </w:t>
      </w:r>
      <w:r>
        <w:lastRenderedPageBreak/>
        <w:t>воспроизведения в установленном порядке, в том числе с применением творческого варьирования;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индивидуальный образец изделия н</w:t>
      </w:r>
      <w:r>
        <w:t>ародного художественного промысла - образец, который выполнен мастером народного художественного промысла в виде готового изделия, рисунка (схемы, типовой композиции), макета (модели) с учетом индивидуальных особенностей его творчества и предназначен для в</w:t>
      </w:r>
      <w:r>
        <w:t>оспроизведения в установленном порядке, в том числе с применением творческого варьирования;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мастер народного художественного промысла - физическое лицо, которое изготавливает изделия определенного народного художественного промысла в соответствии с его тр</w:t>
      </w:r>
      <w:r>
        <w:t>адициями;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творческое варьирование - одна из форм проявления народного творчества, основной метод воспроизведения типового образца изделия народного художественного промысла, который предусматривает внесение изменений и дополнений в композиционное, цветово</w:t>
      </w:r>
      <w:r>
        <w:t>е, орнаментальное, пластическое и иное художественное решение изделия, не приводящих к снижению художественного уровня и качества изготовления изделия народного художественного промысла в сравнении с его типовым образцом;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ремесленная деятельность (ремесле</w:t>
      </w:r>
      <w:r>
        <w:t xml:space="preserve">нничество) - деятельность, относящаяся к одному из видов ремесел (ремесленных профессий) согласно </w:t>
      </w:r>
      <w:r>
        <w:fldChar w:fldCharType="begin"/>
      </w:r>
      <w:r>
        <w:instrText xml:space="preserve"> HYPERLINK "kodeks://link/d?nd=461603661&amp;point=mark=1SEMHRL00000062BOQ90H3UDRIRO05I8REJ3VVVVVA01F8EU502NCD4L"\o"’’О ГОСУДАРСТВЕННОЙ ПОДДЕРЖКЕ НАРОДНЫХ ХУДОЖЕС</w:instrText>
      </w:r>
      <w:r>
        <w:instrText>ТВЕННЫХ ПРОМЫСЛОВ И РЕМЕСЛЕННОЙ ДЕЯТЕЛЬНОСТИ В КРАСНОДАРСКОМ КРАЕ (с изменениями на: 20.12.2017)’’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07.11.2011 N 2357-КЗ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настоящему Закону, по производству продуктов труда, в том чис</w:t>
      </w:r>
      <w:r>
        <w:t>ле относящихся к изделиям народных промыслов, предназначенных для удовлетворения утилитарных, эстетических, обрядовых и иных потребностей граждан или организаций;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ремесленник - физическое лицо, самостоятельно либо при помощи подмастерьев и (или) учеников </w:t>
      </w:r>
      <w:r>
        <w:t>производящее конечный продукт труда, в том числе относящийся к изделиям народных промыслов, на основе традиционных технологий, ориентированных на использование специальных навыков, инструментов, средств малой механизации, и отвечающий исторически сложившим</w:t>
      </w:r>
      <w:r>
        <w:t>ся в определенной местности требованиям к функциональным особенностям и эстетическим нормам;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художественно-стилевые особенности народного художественного промысла - совокупность средств художественной выразительности, приемов мастерства и традиционной тех</w:t>
      </w:r>
      <w:r>
        <w:t>нологии изготовления изделий народного художественного промысла, исторически сложившихся под влиянием культурных, социальных и природных факторов места его традиционного бытования.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(абзац введен </w:t>
      </w:r>
      <w:r>
        <w:fldChar w:fldCharType="begin"/>
      </w:r>
      <w:r>
        <w:instrText xml:space="preserve"> HYPERLINK "kodeks://link/d?nd=460171618"\o"’’О ВНЕСЕНИИ ИЗМ</w:instrText>
      </w:r>
      <w:r>
        <w:instrText>ЕНЕНИЙ В ЗАКОН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16.07.2013 N 2784-кз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 xml:space="preserve">Законом Краснодарского края </w:t>
      </w:r>
      <w:r>
        <w:rPr>
          <w:color w:val="0000AA"/>
          <w:u w:val="single"/>
        </w:rPr>
        <w:t>от 16.07.2013 N 2784-КЗ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4. Субъекты народных художественных промыслов и субъекты ремесленной деятельности </w:t>
      </w:r>
    </w:p>
    <w:p w:rsidR="00000000" w:rsidRDefault="0003686F">
      <w:pPr>
        <w:pStyle w:val="FORMATTEXT"/>
        <w:ind w:firstLine="568"/>
        <w:jc w:val="both"/>
      </w:pPr>
      <w:r>
        <w:t>1. К субъектам народных художественных промыслов относятся: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1) организации (юридические лица) любых организационно-правовых форм и ф</w:t>
      </w:r>
      <w:r>
        <w:t xml:space="preserve">орм собственности, в объеме отгруженных (подлежащих реализации путем поставки или иной продажи либо обмена) товаров собственного производства (работ, услуг, выполненных, оказанных своими силами) которых изделия народных художественных промыслов, по данным </w:t>
      </w:r>
      <w:r>
        <w:t>федерального государственного статистического наблюдения за предыдущий год, составляют не менее 50 процентов;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2) мастера народных художественных промыслов.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2. К субъектам ремесленной деятельности относятся: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1) организации (юридические лица) любых органи</w:t>
      </w:r>
      <w:r>
        <w:t>зационно-правовых форм и форм собственности, деятельность которых относится к одному из видов ремесел (ремесленных профессий), утвержденных настоящим Законом;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2) ремесленники.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5. Государственная поддержка субъектов народных художественных промы</w:t>
      </w:r>
      <w:r>
        <w:rPr>
          <w:b/>
          <w:bCs/>
        </w:rPr>
        <w:t xml:space="preserve">слов и субъектов ремесленной деятельности в Краснодарском крае </w:t>
      </w:r>
    </w:p>
    <w:p w:rsidR="00000000" w:rsidRDefault="0003686F">
      <w:pPr>
        <w:pStyle w:val="FORMATTEXT"/>
        <w:ind w:firstLine="568"/>
        <w:jc w:val="both"/>
      </w:pPr>
      <w:r>
        <w:t xml:space="preserve">1. Государственная поддержка субъектов народных художественных промыслов и субъектов ремесленной деятельности в Краснодарском крае может осуществляться по следующим </w:t>
      </w:r>
      <w:r>
        <w:lastRenderedPageBreak/>
        <w:t>направлениям: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1) создание </w:t>
      </w:r>
      <w:r>
        <w:t>условий для развития некоммерческих организаций, создаваемых в целях возрождения, сохранения, развития и поддержки народных художественных промыслов и ремесленной деятельности в Краснодарском крае (далее - некоммерческие организации);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2) оказание субъекта</w:t>
      </w:r>
      <w:r>
        <w:t>м народных художественных промыслов и субъектам ремесленной деятельности информационной и консультационной поддержки;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3) содействие в профессиональном обучении и дополнительном профессиональном образовании и стимулирование ученичества в сфере народных худ</w:t>
      </w:r>
      <w:r>
        <w:t>ожественных промыслов и ремесленной деятельности;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"kodeks://link/d?nd=430610744"\o"’’О ВНЕСЕНИИ ИЗМЕНЕНИЙ В СТАТЬИ 5 И 10 ЗАКОНА КРАСНОДАРСКОГО КРАЯ ’’О ГОСУДАРСТВЕННОЙ ПОДДЕРЖКЕ НАРОДНЫХ ХУДОЖЕСТВЕННЫХ ПРОМЫСЛОВ И РЕМЕСЛЕННОЙ ДЕЯТЕЛЬНО</w:instrText>
      </w:r>
      <w:r>
        <w:instrText>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04.02.2014 N 2884-КЗ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04.02.2014 N 2884-КЗ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4) предоставление субъектам народных художественных промыслов и субъектам ремесленной деятельности, неко</w:t>
      </w:r>
      <w:r>
        <w:t>ммерческим организациям налоговых льгот в порядке, установленном налоговым законодательством Российской Федерации и налоговым законодательством Краснодарского края;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5) предоставление субъектам народных художественных промыслов и субъектам ремесленной деят</w:t>
      </w:r>
      <w:r>
        <w:t>ельности, некоммерческим организациям имущества, находящегося в государственной собственности Краснодарского края, в аренду на льготных условиях в соответствии с законодательством Краснодарского края;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6) предоставление субсидий из краевого бюджета в целях</w:t>
      </w:r>
      <w:r>
        <w:t xml:space="preserve"> возмещения части затрат в связи с производством (реализацией) товаров, выполнением работ, оказанием услуг в порядке, установленном законодательством Краснодарского края;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7) учреждение премий в области народных художественных промыслов и ремесленной деяте</w:t>
      </w:r>
      <w:r>
        <w:t>льности;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8) организация семинаров, конференций, "круглых столов", выставок по вопросам развития народных художественных промыслов и ремесленной деятельности;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9) принятие и реализация государственных программ Краснодарского края и ведомственных целевых пр</w:t>
      </w:r>
      <w:r>
        <w:t>ограмм сохранения, возрождения и развития народных художественных промыслов и ремесленной деятельности;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"kodeks://link/d?nd=460171618"\o"’’О ВНЕСЕНИИ ИЗМЕНЕНИЙ В ЗАКОН КРАСНОДАРСКОГО КРАЯ ’’О ГОСУДАРСТВЕННОЙ ПОДДЕРЖКЕ НАРОДНЫХ ХУДОЖЕСТВ</w:instrText>
      </w:r>
      <w:r>
        <w:instrText>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16.07.2013 N 2784-кз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16.07.2013 N 2784-КЗ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10) пропаганда народных художественных промыслов и рем</w:t>
      </w:r>
      <w:r>
        <w:t>есленной деятельности в Краснодарском крае и за его пределами;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11) оказание содействия в организации научных исследований по изучению традиционных народных художественных промыслов.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2. Предоставление государственной поддержки за счет средств краевого бюд</w:t>
      </w:r>
      <w:r>
        <w:t>жета субъектам народных художественных промыслов и субъектам ремесленной деятельности осуществляется в пределах средств, предусмотренных в краевом бюджете на очередной финансовый год на указанные цели.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3. Органы государственной власти Краснодарского края </w:t>
      </w:r>
      <w:r>
        <w:t>в пределах своих полномочий вправе оказывать поддержку организациям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власти, в соответствии с законодатель</w:t>
      </w:r>
      <w:r>
        <w:t>ством Российской Федерации и законодательством Краснодарского края. Координация указанной в настоящей части деятельности органов исполнительной власти Краснодарского края осуществляется главой администрации (губернатором) Краснодарского края, его первым за</w:t>
      </w:r>
      <w:r>
        <w:t>местителем и заместителями в соответствии с распределением обязанностей между ними.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(часть 3 введена </w:t>
      </w:r>
      <w:r>
        <w:fldChar w:fldCharType="begin"/>
      </w:r>
      <w:r>
        <w:instrText xml:space="preserve"> HYPERLINK "kodeks://link/d?nd=556082025"\o"’’О ВНЕСЕНИИ ИЗМЕНЕНИЯ В СТАТЬЮ 5 ЗАКОНА КРАСНОДАРСКОГО КРАЯ ’’О ГОСУДАРСТВЕННОЙ ПОДДЕРЖКЕ НАРОДНЫХ ХУДОЖЕСТВЕ</w:instrText>
      </w:r>
      <w:r>
        <w:instrText>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20.12.2017 N 3717-КЗ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Законом Краснодарского края от 20.12.2017 N 3717-КЗ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6. Условия предоставления государственной поддержки суб</w:t>
      </w:r>
      <w:r>
        <w:rPr>
          <w:b/>
          <w:bCs/>
        </w:rPr>
        <w:t xml:space="preserve">ъектам народных </w:t>
      </w:r>
      <w:r>
        <w:rPr>
          <w:b/>
          <w:bCs/>
        </w:rPr>
        <w:lastRenderedPageBreak/>
        <w:t xml:space="preserve">художественных промыслов и субъектам ремесленной деятельности в Краснодарском крае </w:t>
      </w:r>
    </w:p>
    <w:p w:rsidR="00000000" w:rsidRDefault="0003686F">
      <w:pPr>
        <w:pStyle w:val="FORMATTEXT"/>
        <w:ind w:firstLine="568"/>
        <w:jc w:val="both"/>
      </w:pPr>
      <w:r>
        <w:t xml:space="preserve">1. Условиями предоставления государственной поддержки субъектам народных художественных промыслов и субъектам ремесленной деятельности в Краснодарском крае </w:t>
      </w:r>
      <w:r>
        <w:t>являются: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1) государственная регистрация субъектов народных художественных промыслов и субъектов ремесленной деятельности на территории Краснодарского края в качестве юридических лиц или индивидуальных предпринимателей;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2) отсутствие задолженности по нал</w:t>
      </w:r>
      <w:r>
        <w:t>оговым платежам в бюджеты всех уровней и государственные внебюджетные фонды.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2. Государственная поддержка субъектов народных художественных промыслов и субъектов ремесленной деятельности осуществляется через уполномоченный орган исполнительной власти Крас</w:t>
      </w:r>
      <w:r>
        <w:t>нодарского края в сфере государственной поддержки народных художественных промыслов и ремесленной деятельности.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3. Приоритетное право на получение государственной поддержки имеют мастера народных художественных промыслов, получившие специальное звание "Ма</w:t>
      </w:r>
      <w:r>
        <w:t>стер народного художественного промысла Краснодарского края", и ремесленники, получившие специальное звание "Мастер-ремесленник Краснодарского края".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7. Оказание содействия субъектам народных художественных промыслов и субъектам ремесленной деят</w:t>
      </w:r>
      <w:r>
        <w:rPr>
          <w:b/>
          <w:bCs/>
        </w:rPr>
        <w:t xml:space="preserve">ельности органами местного самоуправления </w:t>
      </w:r>
    </w:p>
    <w:p w:rsidR="00000000" w:rsidRDefault="0003686F">
      <w:pPr>
        <w:pStyle w:val="FORMATTEXT"/>
        <w:ind w:firstLine="568"/>
        <w:jc w:val="both"/>
      </w:pPr>
      <w:r>
        <w:t>Органы местного самоуправления вправе оказывать содействие субъектам народных художественных промыслов и субъектам ремесленной деятельности по направлениям государственной поддержки, определенным в настоящем Закон</w:t>
      </w:r>
      <w:r>
        <w:t>е.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8. Реестр субъектов народных художественных промыслов и субъектов ремесленной деятельности Краснодарского края </w:t>
      </w:r>
    </w:p>
    <w:p w:rsidR="00000000" w:rsidRDefault="0003686F">
      <w:pPr>
        <w:pStyle w:val="FORMATTEXT"/>
        <w:ind w:firstLine="568"/>
        <w:jc w:val="both"/>
      </w:pPr>
      <w:r>
        <w:t>Реестр субъектов народных художественных промыслов и субъектов ремесленной деятельности в Краснодарском крае ведется уполномоченны</w:t>
      </w:r>
      <w:r>
        <w:t>м органом исполнительной власти Краснодарского края в порядке, установленном главой администрации (губернатором) Краснодарского края, с целью сбора и анализа информации о субъектах народных художественных промыслов и субъектах ремесленной деятельности, выя</w:t>
      </w:r>
      <w:r>
        <w:t>вления тенденций развития деятельности субъектов народных художественных промыслов и субъектов ремесленной деятельности в Краснодарском крае, формирования объемов финансовой поддержки и рынков сбыта изделий народных художественных промыслов и ремесленных и</w:t>
      </w:r>
      <w:r>
        <w:t>зделий.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9. Специальные звания "Мастер народного художественного промысла Краснодарского края" и "Мастер-ремесленник Краснодарского края" </w:t>
      </w:r>
    </w:p>
    <w:p w:rsidR="00000000" w:rsidRDefault="0003686F">
      <w:pPr>
        <w:pStyle w:val="FORMATTEXT"/>
        <w:ind w:firstLine="568"/>
        <w:jc w:val="both"/>
      </w:pPr>
      <w:r>
        <w:t>1. Специальные звания "Мастер народного художественного промысла Краснодарского края" и "Мастер-ремесленник</w:t>
      </w:r>
      <w:r>
        <w:t xml:space="preserve"> Краснодарского края" присваиваются в установленном главой администрации (губернатором) Краснодарского края порядке по решению художественно-экспертного совета по народным художественным промыслам и ремеслам при администрации Краснодарского края.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(часть 1</w:t>
      </w:r>
      <w:r>
        <w:t xml:space="preserve"> в ред. </w:t>
      </w:r>
      <w:r>
        <w:fldChar w:fldCharType="begin"/>
      </w:r>
      <w:r>
        <w:instrText xml:space="preserve"> HYPERLINK "kodeks://link/d?nd=461603868"\o"’’О ВНЕСЕНИИ ИЗМЕНЕНИЙ В ЗАКОН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26.03.2012</w:instrText>
      </w:r>
      <w:r>
        <w:instrText xml:space="preserve"> N 2477-КЗ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2. Лицам, которым присвоены специальные звания "Мастер народного художественного промысла Краснодарского края" и "Мастер-ремесленник Краснодарского края", выда</w:t>
      </w:r>
      <w:r>
        <w:t>ются соответствующие удостоверения установленной формы. Форма бланка удостоверения, порядок его оформления, выдачи и обмена определяются уполномоченным органом исполнительной власти Краснодарского края, определяемым главой администрации (губернатором) Крас</w:t>
      </w:r>
      <w:r>
        <w:t>нодарского края.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"kodeks://link/d?nd=460171618"\o"’’О ВНЕСЕНИИ ИЗМЕНЕНИЙ В ЗАКОН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 xml:space="preserve">Закон Краснодарского </w:instrText>
      </w:r>
      <w:r>
        <w:instrText>края от 16.07.2013 N 2784-кз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16.07.2013 N 2784-КЗ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10. Обучение народному художественному промыслу и ремеслу </w:t>
      </w:r>
    </w:p>
    <w:p w:rsidR="00000000" w:rsidRDefault="0003686F">
      <w:pPr>
        <w:pStyle w:val="FORMATTEXT"/>
        <w:ind w:firstLine="568"/>
        <w:jc w:val="both"/>
      </w:pPr>
      <w:r>
        <w:t>Обучение народному художественному промыслу и ремеслу в соответствии с з</w:t>
      </w:r>
      <w:r>
        <w:t>аконодательством Российской Федерации и законодательством Краснодарского края может проводиться: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lastRenderedPageBreak/>
        <w:t>1) в форме прохождения профессионального обучения по профессиональным образовательным программам;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(п. 1 в ред. </w:t>
      </w:r>
      <w:r>
        <w:fldChar w:fldCharType="begin"/>
      </w:r>
      <w:r>
        <w:instrText xml:space="preserve"> HYPERLINK "kodeks://link/d?nd=430610744"\o"’’</w:instrText>
      </w:r>
      <w:r>
        <w:instrText>О ВНЕСЕНИИ ИЗМЕНЕНИЙ В СТАТЬИ 5 И 10 ЗАКОНА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04.02.2014 N 2884-КЗ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действует"</w:instrText>
      </w:r>
      <w:r>
        <w:fldChar w:fldCharType="separate"/>
      </w:r>
      <w:r>
        <w:rPr>
          <w:color w:val="0000AA"/>
          <w:u w:val="single"/>
        </w:rPr>
        <w:t>Закона Кра</w:t>
      </w:r>
      <w:r>
        <w:rPr>
          <w:color w:val="0000AA"/>
          <w:u w:val="single"/>
        </w:rPr>
        <w:t>снодарского края от 04.02.2014 N 2884-КЗ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2) в форме индивидуальной подготовки у мастера народного художественного промысла, получившего специальное звание "Мастер народного художественного промысла Краснодарского края", или ремесленника, получившего </w:t>
      </w:r>
      <w:r>
        <w:t>специальное звание "Мастер-ремесленник Краснодарского края";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3) в иных формах.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11. Художественно-экспертный совет по народным художественным промыслам и ремеслам при администрации Краснодарского края </w:t>
      </w:r>
    </w:p>
    <w:p w:rsidR="00000000" w:rsidRDefault="0003686F">
      <w:pPr>
        <w:pStyle w:val="FORMATTEXT"/>
        <w:jc w:val="center"/>
      </w:pPr>
      <w:r>
        <w:t xml:space="preserve">(в редакции </w:t>
      </w:r>
      <w:r>
        <w:fldChar w:fldCharType="begin"/>
      </w:r>
      <w:r>
        <w:instrText xml:space="preserve"> HYPERLINK "kodeks://link/d?nd=461603868"\o"’’О ВНЕСЕНИИ ИЗМЕНЕНИЙ В ЗАКОН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jc w:val="center"/>
      </w:pPr>
      <w:r>
        <w:instrText>Закон Краснодарского края от 26.03.2012 N 2477-</w:instrText>
      </w:r>
      <w:r>
        <w:instrText>КЗ</w:instrText>
      </w:r>
    </w:p>
    <w:p w:rsidR="00000000" w:rsidRDefault="0003686F">
      <w:pPr>
        <w:pStyle w:val="FORMATTEXT"/>
        <w:jc w:val="center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  <w:r>
        <w:t>1. Художественно-экспертный совет по народным художественным промыслам и ремеслам при администрации Краснодарского края создается постановлением главы администрации (гу</w:t>
      </w:r>
      <w:r>
        <w:t>бернатора) Краснодарского края и осуществляет свою деятельность в соответствии с федеральным законодательством, законодательством Краснодарского края и положением, утверждаемым главой администрации (губернатором) Краснодарского края.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</w:instrText>
      </w:r>
      <w:r>
        <w:instrText>odeks://link/d?nd=461603868"\o"’’О ВНЕСЕНИИ ИЗМЕНЕНИЙ В ЗАКОН КРАСНОДАРСКОГО КРАЯ ’’О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26.03.2012 N 2477-КЗ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>2. Отнесение изделий к изделиям народных художественных промыслов осуществляется на основании решений художественно-экспертного совета по народным художественным промыслам и ремесл</w:t>
      </w:r>
      <w:r>
        <w:t>ам при администрации Краснодарского края, принимаемых по результатам рассмотрения представленных образцов и изделий народных художественных промыслов.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"kodeks://link/d?nd=461603868"\o"’’О ВНЕСЕНИИ ИЗМЕНЕНИЙ В ЗАКОН КРАСНОДАРСКОГО КРАЯ ’</w:instrText>
      </w:r>
      <w:r>
        <w:instrText>’О ГОСУДАРСТВЕННОЙ ПОДДЕРЖКЕ НАРОДНЫХ 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26.03.2012 N 2477-КЗ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</w:t>
      </w:r>
      <w:r>
        <w:rPr>
          <w:b/>
          <w:bCs/>
        </w:rPr>
        <w:t xml:space="preserve">ья 12. Отнесение изделий к изделиям народных художественных промыслов </w:t>
      </w:r>
    </w:p>
    <w:p w:rsidR="00000000" w:rsidRDefault="0003686F">
      <w:pPr>
        <w:pStyle w:val="FORMATTEXT"/>
        <w:ind w:firstLine="568"/>
        <w:jc w:val="both"/>
      </w:pPr>
      <w:r>
        <w:t>Решение об отнесении изделий к изделиям народных художественных промыслов принимает художественно-экспертный совет по народным художественным промыслам и ремеслам при администрации Крас</w:t>
      </w:r>
      <w:r>
        <w:t>нодарского края в соответствии с законодательством Российской Федерации и законодательством Краснодарского края.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ind w:firstLine="568"/>
        <w:jc w:val="both"/>
      </w:pPr>
      <w:r>
        <w:t xml:space="preserve">(в ред. </w:t>
      </w:r>
      <w:r>
        <w:fldChar w:fldCharType="begin"/>
      </w:r>
      <w:r>
        <w:instrText xml:space="preserve"> HYPERLINK "kodeks://link/d?nd=461603868"\o"’’О ВНЕСЕНИИ ИЗМЕНЕНИЙ В ЗАКОН КРАСНОДАРСКОГО КРАЯ ’’О ГОСУДАРСТВЕННОЙ ПОДДЕРЖКЕ НАРОДНЫХ </w:instrText>
      </w:r>
      <w:r>
        <w:instrText>ХУДОЖЕСТВЕННЫХ ПРОМЫСЛОВ И РЕМЕСЛЕННОЙ ДЕЯТЕЛЬНОСТИ В КРАСНОДАРСКОМ КРАЕ’’</w:instrText>
      </w:r>
    </w:p>
    <w:p w:rsidR="00000000" w:rsidRDefault="0003686F">
      <w:pPr>
        <w:pStyle w:val="FORMATTEXT"/>
        <w:ind w:firstLine="568"/>
        <w:jc w:val="both"/>
      </w:pPr>
      <w:r>
        <w:instrText>Закон Краснодарского края от 26.03.2012 N 2477-КЗ</w:instrText>
      </w:r>
    </w:p>
    <w:p w:rsidR="00000000" w:rsidRDefault="0003686F">
      <w:pPr>
        <w:pStyle w:val="FORMATTEXT"/>
        <w:ind w:firstLine="568"/>
        <w:jc w:val="both"/>
      </w:pPr>
      <w:r>
        <w:instrText>Статус: действующая редакция"</w:instrText>
      </w:r>
      <w:r>
        <w:fldChar w:fldCharType="separate"/>
      </w:r>
      <w:r>
        <w:rPr>
          <w:color w:val="0000AA"/>
          <w:u w:val="single"/>
        </w:rPr>
        <w:t>Закона Краснодарского края от 26.03.2012 N 2477-КЗ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13. Места традиционного бытования н</w:t>
      </w:r>
      <w:r>
        <w:rPr>
          <w:b/>
          <w:bCs/>
        </w:rPr>
        <w:t xml:space="preserve">ародных художественных промыслов </w:t>
      </w:r>
    </w:p>
    <w:p w:rsidR="00000000" w:rsidRDefault="0003686F">
      <w:pPr>
        <w:pStyle w:val="FORMATTEXT"/>
        <w:ind w:firstLine="568"/>
        <w:jc w:val="both"/>
      </w:pPr>
      <w:r>
        <w:t>Места традиционного бытования народных художественных промыслов в Краснодарском крае устанавливаются постановлением главы администрации (губернатора) Краснодарского края с учетом исторически сложившихся особенностей террит</w:t>
      </w:r>
      <w:r>
        <w:t>орий и современных условий.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Статья 14. Вступление в силу настоящего Закона </w:t>
      </w:r>
    </w:p>
    <w:p w:rsidR="00000000" w:rsidRDefault="0003686F">
      <w:pPr>
        <w:pStyle w:val="FORMATTEXT"/>
        <w:ind w:firstLine="568"/>
        <w:jc w:val="both"/>
      </w:pPr>
      <w:r>
        <w:t>Настоящий Закон вступает в силу со дня его официального опубликования.</w:t>
      </w:r>
    </w:p>
    <w:p w:rsidR="00000000" w:rsidRDefault="0003686F">
      <w:pPr>
        <w:pStyle w:val="FORMATTEXT"/>
        <w:ind w:firstLine="568"/>
        <w:jc w:val="both"/>
      </w:pPr>
    </w:p>
    <w:p w:rsidR="00000000" w:rsidRDefault="0003686F">
      <w:pPr>
        <w:pStyle w:val="FORMATTEXT"/>
        <w:jc w:val="right"/>
      </w:pPr>
      <w:r>
        <w:t>Глава администрации (губернатор)</w:t>
      </w:r>
    </w:p>
    <w:p w:rsidR="00000000" w:rsidRDefault="0003686F">
      <w:pPr>
        <w:pStyle w:val="FORMATTEXT"/>
        <w:jc w:val="right"/>
      </w:pPr>
      <w:r>
        <w:t>Краснодарского края</w:t>
      </w:r>
    </w:p>
    <w:p w:rsidR="00000000" w:rsidRDefault="0003686F">
      <w:pPr>
        <w:pStyle w:val="FORMATTEXT"/>
        <w:jc w:val="right"/>
      </w:pPr>
      <w:r>
        <w:t>А.Н.ТКАЧЕВ</w:t>
      </w:r>
    </w:p>
    <w:p w:rsidR="00000000" w:rsidRDefault="0003686F">
      <w:pPr>
        <w:pStyle w:val="FORMATTEXT"/>
        <w:jc w:val="right"/>
      </w:pPr>
      <w:r>
        <w:t xml:space="preserve">  </w:t>
      </w:r>
    </w:p>
    <w:p w:rsidR="00000000" w:rsidRDefault="0003686F">
      <w:pPr>
        <w:pStyle w:val="FORMATTEXT"/>
      </w:pPr>
      <w:r>
        <w:t>     г. Краснодар</w:t>
      </w:r>
    </w:p>
    <w:p w:rsidR="00000000" w:rsidRDefault="0003686F">
      <w:pPr>
        <w:pStyle w:val="FORMATTEXT"/>
      </w:pPr>
      <w:r>
        <w:t xml:space="preserve">     7 ноября 2011 </w:t>
      </w:r>
      <w:r>
        <w:t>года</w:t>
      </w:r>
    </w:p>
    <w:p w:rsidR="00000000" w:rsidRDefault="0003686F">
      <w:pPr>
        <w:pStyle w:val="FORMATTEXT"/>
      </w:pPr>
      <w:r>
        <w:t xml:space="preserve">     N 2357-КЗ </w:t>
      </w:r>
    </w:p>
    <w:p w:rsidR="00000000" w:rsidRDefault="0003686F">
      <w:pPr>
        <w:pStyle w:val="FORMATTEXT"/>
        <w:jc w:val="right"/>
      </w:pPr>
    </w:p>
    <w:p w:rsidR="00000000" w:rsidRDefault="0003686F">
      <w:pPr>
        <w:pStyle w:val="FORMATTEXT"/>
        <w:jc w:val="right"/>
      </w:pPr>
    </w:p>
    <w:p w:rsidR="00000000" w:rsidRDefault="0003686F">
      <w:pPr>
        <w:pStyle w:val="FORMATTEXT"/>
        <w:jc w:val="right"/>
      </w:pPr>
      <w:r>
        <w:t>Приложение</w:t>
      </w:r>
    </w:p>
    <w:p w:rsidR="00000000" w:rsidRDefault="0003686F">
      <w:pPr>
        <w:pStyle w:val="FORMATTEXT"/>
        <w:jc w:val="right"/>
      </w:pPr>
      <w:r>
        <w:t>к Закону</w:t>
      </w:r>
    </w:p>
    <w:p w:rsidR="00000000" w:rsidRDefault="0003686F">
      <w:pPr>
        <w:pStyle w:val="FORMATTEXT"/>
        <w:jc w:val="right"/>
      </w:pPr>
      <w:r>
        <w:t>Краснодарского края</w:t>
      </w:r>
    </w:p>
    <w:p w:rsidR="00000000" w:rsidRDefault="0003686F">
      <w:pPr>
        <w:pStyle w:val="FORMATTEXT"/>
        <w:jc w:val="right"/>
      </w:pPr>
      <w:r>
        <w:t>"О государственной поддержке</w:t>
      </w:r>
    </w:p>
    <w:p w:rsidR="00000000" w:rsidRDefault="0003686F">
      <w:pPr>
        <w:pStyle w:val="FORMATTEXT"/>
        <w:jc w:val="right"/>
      </w:pPr>
      <w:r>
        <w:t>народных художественных промыслов</w:t>
      </w:r>
    </w:p>
    <w:p w:rsidR="00000000" w:rsidRDefault="0003686F">
      <w:pPr>
        <w:pStyle w:val="FORMATTEXT"/>
        <w:jc w:val="right"/>
      </w:pPr>
      <w:r>
        <w:lastRenderedPageBreak/>
        <w:t>и ремесленной деятельности</w:t>
      </w:r>
    </w:p>
    <w:p w:rsidR="00000000" w:rsidRDefault="0003686F">
      <w:pPr>
        <w:pStyle w:val="FORMATTEXT"/>
        <w:jc w:val="right"/>
      </w:pPr>
      <w:r>
        <w:t xml:space="preserve">в Краснодарском крае" </w:t>
      </w:r>
    </w:p>
    <w:p w:rsidR="00000000" w:rsidRDefault="0003686F">
      <w:pPr>
        <w:pStyle w:val="HEADERTEXT"/>
        <w:rPr>
          <w:b/>
          <w:bCs/>
        </w:rPr>
      </w:pPr>
    </w:p>
    <w:p w:rsidR="00000000" w:rsidRDefault="0003686F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ПЕРЕЧЕНЬ ВИДОВ РЕМЕСЕЛ (РЕМЕСЛЕННЫХ ПРОФЕССИЙ) В КРАСНОДАРСКОМ КРАЕ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70"/>
        <w:gridCol w:w="1905"/>
        <w:gridCol w:w="1005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п/</w:t>
            </w: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вида ремесла (ремесленной профессии)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Общероссийскому классификатору видов экономической деятельности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кода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кода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художественных изделий из кожи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18.24.31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аксессуаров</w:t>
            </w:r>
            <w:r>
              <w:rPr>
                <w:sz w:val="18"/>
                <w:szCs w:val="18"/>
              </w:rPr>
              <w:t xml:space="preserve"> одежды из натуральной или композиционной кожи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чемоданов, сумок и аналогичных изделий из кожи и других материалов; производство шорно-седельных и других изделий из кожи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Скорняжное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18.30.1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выделка и крашение меха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19.10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дубление и отделка кожи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Шорно-седельное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19.20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чемоданов, сумок и аналогичных изделий из кожи и других материалов; производство шорно-седельных и других изделий из кожи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Сапожное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обуви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Ювелирное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ювелирных изделий и технических изделий из драгоценных металлов и драгоценных камней, монет и медалей (кроме кодов 36.22.1, 36.22.2, 36.22.3, 36.22.4)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36.61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ювелирных изделий из недрагоценных материа</w:t>
            </w:r>
            <w:r>
              <w:rPr>
                <w:sz w:val="18"/>
                <w:szCs w:val="18"/>
              </w:rPr>
              <w:t xml:space="preserve">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часов и ювелирных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Стеклодувное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полых стеклянных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 обработка прочих стеклянных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26.15.83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стеклянных деталей для изготовления бижутерии; </w:t>
            </w:r>
            <w:r>
              <w:rPr>
                <w:sz w:val="18"/>
                <w:szCs w:val="18"/>
              </w:rPr>
              <w:t xml:space="preserve">производство стеклянного бисера и бусин; производство изделий, имитирующих жемчуг, драгоценные и полудрагоценные камни; производство стеклянных микросфер диаметром не более 1 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26.15.84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статуэток и прочих украшений из стекла, полученных м</w:t>
            </w:r>
            <w:r>
              <w:rPr>
                <w:sz w:val="18"/>
                <w:szCs w:val="18"/>
              </w:rPr>
              <w:t xml:space="preserve">етодом выдувания из расплавленной стеклянной массы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игр и игрушек из различных материалов (изготовление </w:t>
            </w:r>
            <w:r>
              <w:rPr>
                <w:sz w:val="18"/>
                <w:szCs w:val="18"/>
              </w:rPr>
              <w:lastRenderedPageBreak/>
              <w:t xml:space="preserve">народной игрушки)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36.50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игр и игрушек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8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Гончарное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керамических изделий, кроме используемы</w:t>
            </w:r>
            <w:r>
              <w:rPr>
                <w:sz w:val="18"/>
                <w:szCs w:val="18"/>
              </w:rPr>
              <w:t xml:space="preserve">х в строительстве (кроме кодов 26.22, 26.23, 26.24, 26.26)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Столярное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деревянных строительных конструкций, включая сборные деревянные строения, и столярных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Плотницкое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деревянных ст</w:t>
            </w:r>
            <w:r>
              <w:rPr>
                <w:sz w:val="18"/>
                <w:szCs w:val="18"/>
              </w:rPr>
              <w:t xml:space="preserve">роительных конструкций, включая сборные деревянные строения, и столярных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мебели (кроме кода 36.15)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Бондарное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20.40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деревянной тары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изделий из дерева и пробки, соломки</w:t>
            </w:r>
            <w:r>
              <w:rPr>
                <w:sz w:val="18"/>
                <w:szCs w:val="18"/>
              </w:rPr>
              <w:t xml:space="preserve"> и материалов для плетения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Резьба по дереву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деревянных строительных конструкций, включая сборные деревянные строения, и столярных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изделий из дерева и пробки, соломки и материалов для плетения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Лозоплетение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изделий из дерева и пробки, соломки и материалов для плетения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Кузнечное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28.6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ножевых изделий, столовых приборов, инструментов, замочных и скобяных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28.75.12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</w:t>
            </w:r>
            <w:r>
              <w:rPr>
                <w:sz w:val="18"/>
                <w:szCs w:val="18"/>
              </w:rPr>
              <w:t xml:space="preserve">о столовых, кухонных и прочих бытовых изделий, кроме столовых и кухонных приборов, и их составных частей из черных металлов, меди или алюминия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28.75.2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металлических изделий, кроме сабель, штыков и аналогичного оружия (кроме кодов</w:t>
            </w:r>
            <w:r>
              <w:rPr>
                <w:sz w:val="18"/>
                <w:szCs w:val="18"/>
              </w:rPr>
              <w:t xml:space="preserve"> 28.75.21, 28.75.26)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28.75.3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шпаг, кортиков, штыков, копий и аналогичного оружия и частей к нему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Жестяное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металлических бочек и аналогичных емкостей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упаковки из легких металлов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28.73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изделий из проволоки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28.75.12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столовых, кухонных и прочих бытовых изделий, кроме столовых и кухонных приборов, и их составных частей из черных металлов, меди или алюминия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28.75.2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металлически</w:t>
            </w:r>
            <w:r>
              <w:rPr>
                <w:sz w:val="18"/>
                <w:szCs w:val="18"/>
              </w:rPr>
              <w:t xml:space="preserve">х изделий, кроме сабель, штыков и аналогичного оружия (кроме кодов 28.75.21, 28.75.26)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Резьба по камню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26.7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резка, обработка и отделка камня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Резьба по кости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деятельность в области искусства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Иконопись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92.31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деятельность в облас</w:t>
            </w:r>
            <w:r>
              <w:rPr>
                <w:sz w:val="18"/>
                <w:szCs w:val="18"/>
              </w:rPr>
              <w:t xml:space="preserve">ти искусства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Ручное вязание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текстильных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Золотошвейное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отделка тканей и текстильных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одежды из текстильных материалов и аксессуаров одежды (кроме кода 18.24.31)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Лоскутное ремесло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17.4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готовых текстильных изделий, кроме одежды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текстильных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Ручное ткачество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текстильных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Кружевоплетение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прочих тек</w:t>
            </w:r>
            <w:r>
              <w:rPr>
                <w:sz w:val="18"/>
                <w:szCs w:val="18"/>
              </w:rPr>
              <w:t xml:space="preserve">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Вышивка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прочих текстильных изделий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Индивидуальный пошив одежды и головных уборов (портное ремесло)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18.1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одежды из кожи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 одежды из текстильных материалов и аксессуаров оде</w:t>
            </w:r>
            <w:r>
              <w:rPr>
                <w:sz w:val="18"/>
                <w:szCs w:val="18"/>
              </w:rPr>
              <w:t xml:space="preserve">жды (кроме кода 18.24.31)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18.30.2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одежды, аксессуаров и прочих изделий из меха, кроме головных уборов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галантерейных и швейных изделий росписью по технологии "батик"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17.30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03686F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отделка тканей и текстильных изделий </w:t>
            </w:r>
          </w:p>
        </w:tc>
      </w:tr>
    </w:tbl>
    <w:p w:rsidR="00000000" w:rsidRDefault="000368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0368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"kodeks://link/d?nd=461603661"\o"’’О ГОСУДАРСТВЕННОЙ ПОДДЕРЖКЕ НАРОДНЫХ ХУДОЖЕСТВЕННЫХ ПРОМЫСЛОВ И РЕМЕСЛЕННОЙ ДЕЯТЕЛЬНОСТИ В КРАСНОДАРСКОМ КРАЕ (с изменениями на: 20.12.2017)’’</w:instrText>
      </w:r>
    </w:p>
    <w:p w:rsidR="00000000" w:rsidRDefault="000368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Закон Краснодарского края от 07.11.2011 N 2357-КЗ</w:instrText>
      </w:r>
    </w:p>
    <w:p w:rsidR="0003686F" w:rsidRDefault="0003686F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</w:instrText>
      </w:r>
      <w:r>
        <w:rPr>
          <w:rFonts w:ascii="Arial, sans-serif" w:hAnsi="Arial, sans-serif"/>
          <w:sz w:val="24"/>
          <w:szCs w:val="24"/>
        </w:rPr>
        <w:instrText>ая редакция"</w:instrText>
      </w:r>
      <w:r w:rsidR="00792F83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ГОСУДАРСТВЕННОЙ ПОДДЕРЖКЕ НАРОДНЫХ ХУДОЖЕСТВЕННЫХ ПРОМЫСЛОВ И РЕМЕСЛЕННОЙ ДЕЯТЕЛЬНОСТИ В КРАСНОДАРСКОМ КРАЕ (с изменениями на: 20.12.2017)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3686F">
      <w:headerReference w:type="default" r:id="rId6"/>
      <w:footerReference w:type="default" r:id="rId7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86F" w:rsidRDefault="0003686F">
      <w:pPr>
        <w:spacing w:after="0" w:line="240" w:lineRule="auto"/>
      </w:pPr>
      <w:r>
        <w:separator/>
      </w:r>
    </w:p>
  </w:endnote>
  <w:endnote w:type="continuationSeparator" w:id="0">
    <w:p w:rsidR="0003686F" w:rsidRDefault="0003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686F">
    <w:pPr>
      <w:pStyle w:val="COLBOTTOM"/>
      <w:pBdr>
        <w:top w:val="single" w:sz="4" w:space="1" w:color="auto"/>
      </w:pBdr>
    </w:pPr>
    <w:r>
      <w:rPr>
        <w:rFonts w:cs="Arial, sans-serif"/>
        <w:sz w:val="16"/>
        <w:szCs w:val="16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86F" w:rsidRDefault="0003686F">
      <w:pPr>
        <w:spacing w:after="0" w:line="240" w:lineRule="auto"/>
      </w:pPr>
      <w:r>
        <w:separator/>
      </w:r>
    </w:p>
  </w:footnote>
  <w:footnote w:type="continuationSeparator" w:id="0">
    <w:p w:rsidR="0003686F" w:rsidRDefault="0003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3686F">
    <w:pPr>
      <w:pStyle w:val="COLTOP"/>
      <w:rPr>
        <w:rFonts w:cs="Arial, sans-serif"/>
        <w:sz w:val="16"/>
        <w:szCs w:val="16"/>
      </w:rPr>
    </w:pPr>
    <w:r>
      <w:rPr>
        <w:rFonts w:cs="Arial, sans-serif"/>
        <w:sz w:val="16"/>
        <w:szCs w:val="16"/>
      </w:rPr>
      <w:t>О ГОСУДАРСТВЕННОЙ ПОДДЕРЖКЕ НАРОДНЫХ ХУДОЖЕСТВЕННЫХ ПРОМЫСЛОВ И РЕМЕСЛЕННОЙ ДЕЯТЕЛЬНОСТИ В КРАСНОДАРСКОМ КРАЕ (с</w:t>
    </w:r>
    <w:r>
      <w:rPr>
        <w:rFonts w:cs="Arial, sans-serif"/>
        <w:sz w:val="16"/>
        <w:szCs w:val="16"/>
      </w:rPr>
      <w:t xml:space="preserve"> изменениями на: 20.12.2017)</w:t>
    </w:r>
  </w:p>
  <w:p w:rsidR="00000000" w:rsidRDefault="0003686F">
    <w:pPr>
      <w:pStyle w:val="COLTOP"/>
    </w:pPr>
    <w:r>
      <w:rPr>
        <w:rFonts w:cs="Arial, sans-serif"/>
        <w:i/>
        <w:iCs/>
        <w:sz w:val="16"/>
        <w:szCs w:val="16"/>
      </w:rPr>
      <w:t>Закон Краснодарского края от 07.11.2011 N 2357-КЗ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83"/>
    <w:rsid w:val="0003686F"/>
    <w:rsid w:val="0079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1B17B0-76D1-48E6-B61E-414D6114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8"/>
      <w:szCs w:val="18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2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2F83"/>
  </w:style>
  <w:style w:type="paragraph" w:styleId="a6">
    <w:name w:val="footer"/>
    <w:basedOn w:val="a"/>
    <w:link w:val="a7"/>
    <w:uiPriority w:val="99"/>
    <w:unhideWhenUsed/>
    <w:rsid w:val="00792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4167</Words>
  <Characters>23754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ГОСУДАРСТВЕННОЙ ПОДДЕРЖКЕ НАРОДНЫХ ХУДОЖЕСТВЕННЫХ ПРОМЫСЛОВ И РЕМЕСЛЕННОЙ ДЕЯТЕЛЬНОСТИ В КРАСНОДАРСКОМ КРАЕ (с изменениями на: 20.12.2017) </vt:lpstr>
    </vt:vector>
  </TitlesOfParts>
  <Company/>
  <LinksUpToDate>false</LinksUpToDate>
  <CharactersWithSpaces>27866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ГОСУДАРСТВЕННОЙ ПОДДЕРЖКЕ НАРОДНЫХ ХУДОЖЕСТВЕННЫХ ПРОМЫСЛОВ И РЕМЕСЛЕННОЙ ДЕЯТЕЛЬНОСТИ В КРАСНОДАРСКОМ КРАЕ (с изменениями на: 20.12.2017)</dc:title>
  <dc:subject/>
  <dc:creator>Пивненко Роман Валерьевич</dc:creator>
  <cp:keywords/>
  <dc:description/>
  <cp:lastModifiedBy>Пивненко Роман Валерьевич</cp:lastModifiedBy>
  <cp:revision>2</cp:revision>
  <dcterms:created xsi:type="dcterms:W3CDTF">2018-05-14T12:38:00Z</dcterms:created>
  <dcterms:modified xsi:type="dcterms:W3CDTF">2018-05-14T12:38:00Z</dcterms:modified>
</cp:coreProperties>
</file>