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25" w:rsidRDefault="0061212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12125" w:rsidRDefault="00612125">
      <w:pPr>
        <w:pStyle w:val="ConsPlusNormal"/>
        <w:jc w:val="both"/>
        <w:outlineLvl w:val="0"/>
      </w:pPr>
    </w:p>
    <w:p w:rsidR="00612125" w:rsidRDefault="00612125">
      <w:pPr>
        <w:pStyle w:val="ConsPlusTitle"/>
        <w:jc w:val="center"/>
        <w:outlineLvl w:val="0"/>
      </w:pPr>
      <w:r>
        <w:t>ДЕПАРТАМЕНТ ИНВЕСТИЦИЙ И РАЗВИТИЯ</w:t>
      </w:r>
    </w:p>
    <w:p w:rsidR="00612125" w:rsidRDefault="00612125">
      <w:pPr>
        <w:pStyle w:val="ConsPlusTitle"/>
        <w:jc w:val="center"/>
      </w:pPr>
      <w:r>
        <w:t>МАЛОГО И СРЕДНЕГО ПРЕДПРИНИМАТЕЛЬСТВА</w:t>
      </w:r>
    </w:p>
    <w:p w:rsidR="00612125" w:rsidRDefault="00612125">
      <w:pPr>
        <w:pStyle w:val="ConsPlusTitle"/>
        <w:jc w:val="center"/>
      </w:pPr>
      <w:r>
        <w:t>КРАСНОДАРСКОГО КРАЯ</w:t>
      </w:r>
    </w:p>
    <w:p w:rsidR="00612125" w:rsidRDefault="00612125">
      <w:pPr>
        <w:pStyle w:val="ConsPlusTitle"/>
        <w:jc w:val="center"/>
      </w:pPr>
    </w:p>
    <w:p w:rsidR="00612125" w:rsidRDefault="00612125">
      <w:pPr>
        <w:pStyle w:val="ConsPlusTitle"/>
        <w:jc w:val="center"/>
      </w:pPr>
      <w:r>
        <w:t>ПРИКАЗ</w:t>
      </w:r>
    </w:p>
    <w:p w:rsidR="00612125" w:rsidRDefault="00612125">
      <w:pPr>
        <w:pStyle w:val="ConsPlusTitle"/>
        <w:jc w:val="center"/>
      </w:pPr>
      <w:r>
        <w:t>от 13 августа 2021 г. N 219</w:t>
      </w:r>
    </w:p>
    <w:p w:rsidR="00612125" w:rsidRDefault="00612125">
      <w:pPr>
        <w:pStyle w:val="ConsPlusTitle"/>
        <w:jc w:val="center"/>
      </w:pPr>
    </w:p>
    <w:p w:rsidR="00612125" w:rsidRDefault="00612125">
      <w:pPr>
        <w:pStyle w:val="ConsPlusTitle"/>
        <w:jc w:val="center"/>
      </w:pPr>
      <w:r>
        <w:t>ОБ УТВЕРЖДЕНИИ</w:t>
      </w:r>
    </w:p>
    <w:p w:rsidR="00612125" w:rsidRDefault="00612125">
      <w:pPr>
        <w:pStyle w:val="ConsPlusTitle"/>
        <w:jc w:val="center"/>
      </w:pPr>
      <w:r>
        <w:t>ПОРЯДКА ОПРЕДЕЛЕНИЯ ОБЪЕМА И ПРЕДОСТАВЛЕНИЯ СУБСИДИЙ</w:t>
      </w:r>
    </w:p>
    <w:p w:rsidR="00612125" w:rsidRDefault="00612125">
      <w:pPr>
        <w:pStyle w:val="ConsPlusTitle"/>
        <w:jc w:val="center"/>
      </w:pPr>
      <w:r>
        <w:t>УНИТАРНОЙ НЕКОММЕРЧЕСКОЙ ОРГАНИЗАЦИИ "ФОНД РАЗВИТИЯ БИЗНЕСА</w:t>
      </w:r>
    </w:p>
    <w:p w:rsidR="00612125" w:rsidRDefault="00612125">
      <w:pPr>
        <w:pStyle w:val="ConsPlusTitle"/>
        <w:jc w:val="center"/>
      </w:pPr>
      <w:r>
        <w:t>КРАСНОДАРСКОГО КРАЯ" В ЦЕЛЯХ ИСПОЛНЕНИЯ ОБЯЗАТЕЛЬСТВ</w:t>
      </w:r>
    </w:p>
    <w:p w:rsidR="00612125" w:rsidRDefault="00612125">
      <w:pPr>
        <w:pStyle w:val="ConsPlusTitle"/>
        <w:jc w:val="center"/>
      </w:pPr>
      <w:r>
        <w:t>ПО ПОРУЧИТЕЛЬСТВАМ, ПРЕДОСТАВЛЕННЫМ В ЦЕЛЯХ ОБЕСПЕЧЕНИЯ</w:t>
      </w:r>
    </w:p>
    <w:p w:rsidR="00612125" w:rsidRDefault="00612125">
      <w:pPr>
        <w:pStyle w:val="ConsPlusTitle"/>
        <w:jc w:val="center"/>
      </w:pPr>
      <w:r>
        <w:t>ИСПОЛНЕНИЯ ОБЯЗАТЕЛЬСТВ СУБЪЕКТОВ МАЛОГО И СРЕДНЕГО</w:t>
      </w:r>
    </w:p>
    <w:p w:rsidR="00612125" w:rsidRDefault="00612125">
      <w:pPr>
        <w:pStyle w:val="ConsPlusTitle"/>
        <w:jc w:val="center"/>
      </w:pPr>
      <w:r>
        <w:t>ПРЕДПРИНИМАТЕЛЬСТВА, ОСНОВАННЫХ НА КРЕДИТНЫХ ДОГОВОРАХ,</w:t>
      </w:r>
    </w:p>
    <w:p w:rsidR="00612125" w:rsidRDefault="00612125">
      <w:pPr>
        <w:pStyle w:val="ConsPlusTitle"/>
        <w:jc w:val="center"/>
      </w:pPr>
      <w:r>
        <w:t>ДОГОВОРАХ ЗАЙМА, ДОГОВОРАХ ФИНАНСОВОЙ АРЕНДЫ (ЛИЗИНГА),</w:t>
      </w:r>
    </w:p>
    <w:p w:rsidR="00612125" w:rsidRDefault="00612125">
      <w:pPr>
        <w:pStyle w:val="ConsPlusTitle"/>
        <w:jc w:val="center"/>
      </w:pPr>
      <w:r>
        <w:t>ДОГОВОРАХ О ПРЕДОСТАВЛЕНИИ БАНКОВСКОЙ ГАРАНТИИ И ИНЫХ</w:t>
      </w:r>
    </w:p>
    <w:p w:rsidR="00612125" w:rsidRDefault="00612125">
      <w:pPr>
        <w:pStyle w:val="ConsPlusTitle"/>
        <w:jc w:val="center"/>
      </w:pPr>
      <w:r>
        <w:t>ДОГОВОРАХ, ЗАКЛЮЧЕННЫХ СУБЪЕКТАМИ МАЛОГО И СРЕДНЕГО</w:t>
      </w:r>
    </w:p>
    <w:p w:rsidR="00612125" w:rsidRDefault="00612125">
      <w:pPr>
        <w:pStyle w:val="ConsPlusTitle"/>
        <w:jc w:val="center"/>
      </w:pPr>
      <w:r>
        <w:t>ПРЕДПРИНИМАТЕЛЬСТВА НЕ РАНЕЕ 2018 ГОДА, В РАМКАХ РЕАЛИЗАЦИИ</w:t>
      </w:r>
    </w:p>
    <w:p w:rsidR="00612125" w:rsidRDefault="00612125">
      <w:pPr>
        <w:pStyle w:val="ConsPlusTitle"/>
        <w:jc w:val="center"/>
      </w:pPr>
      <w:r>
        <w:t>МЕРОПРИЯТИЙ РЕГИОНАЛЬНОГО ПРОЕКТА "АКСЕЛЕРАЦИЯ СУБЪЕКТОВ</w:t>
      </w:r>
    </w:p>
    <w:p w:rsidR="00612125" w:rsidRDefault="00612125">
      <w:pPr>
        <w:pStyle w:val="ConsPlusTitle"/>
        <w:jc w:val="center"/>
      </w:pPr>
      <w:r>
        <w:t>МАЛОГО И СРЕДНЕГО ПРЕДПРИНИМАТЕЛЬСТВА"</w:t>
      </w:r>
    </w:p>
    <w:p w:rsidR="00612125" w:rsidRDefault="0061212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121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125" w:rsidRDefault="0061212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125" w:rsidRDefault="0061212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2125" w:rsidRDefault="006121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2125" w:rsidRDefault="006121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инвестиций и развития малого и среднего</w:t>
            </w:r>
          </w:p>
          <w:p w:rsidR="00612125" w:rsidRDefault="00612125">
            <w:pPr>
              <w:pStyle w:val="ConsPlusNormal"/>
              <w:jc w:val="center"/>
            </w:pPr>
            <w:r>
              <w:rPr>
                <w:color w:val="392C69"/>
              </w:rPr>
              <w:t>предпринимательства Краснодарского края от 06.09.2021 N 233)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125" w:rsidRDefault="00612125"/>
        </w:tc>
      </w:tr>
    </w:tbl>
    <w:p w:rsidR="00612125" w:rsidRDefault="00612125">
      <w:pPr>
        <w:pStyle w:val="ConsPlusNormal"/>
        <w:jc w:val="both"/>
      </w:pPr>
    </w:p>
    <w:p w:rsidR="00612125" w:rsidRDefault="0061212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статьей 17.1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5 октября 2015 г. N 943 "Об утверждении государственной программы Краснодарского края "Социально-экономическое и инновационное развитие Краснодарского края" приказываю: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9" w:history="1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унитарной некоммерческой организации "Фонд развития бизнеса Краснодарского края" в целях исполнения обязательств по поручительствам, предоставленным в целях обеспечения исполнения обязательств субъектов малого и среднего предпринимательства, основанных на кредитных договорах, договорах займа, договорах финансовой аренды (лизинга), договорах о предоставлении банковской гарантии и иных договорах, заключенных субъектами малого и среднего предпринимательства не ранее 2018 года, в рамках реализации мероприятий регионального проекта "Акселерация субъектов малого и среднего предпринимательства" согласно приложению к настоящему приказу.</w:t>
      </w:r>
    </w:p>
    <w:p w:rsidR="00612125" w:rsidRDefault="0061212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Департамента инвестиций и развития малого и среднего предпринимательства Краснодарского края от 06.09.2021 N 233)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lastRenderedPageBreak/>
        <w:t xml:space="preserve">1) </w:t>
      </w:r>
      <w:hyperlink r:id="rId11" w:history="1">
        <w:r>
          <w:rPr>
            <w:color w:val="0000FF"/>
          </w:rPr>
          <w:t>приказ</w:t>
        </w:r>
      </w:hyperlink>
      <w:r>
        <w:t xml:space="preserve"> департамента инвестиций и развития малого и среднего предпринимательства Краснодарского края от 16 апреля 2018 г. N 43 "Об утверждении Порядка определения объема и предоставления субсидий унитарной некоммерческой организации "Фонд развития бизнеса Краснодарского края" на обеспечение деятельности по предоставлению поручительств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рамках реализации подпрограммы "Государственная поддержка малого и среднего предпринимательства и стимулирование инновационной деятельности в Краснодарском крае" государственной программы Краснодарского края "Социально-экономическое и инновационное развитие Краснодарского края";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приказ</w:t>
        </w:r>
      </w:hyperlink>
      <w:r>
        <w:t xml:space="preserve"> департамента инвестиций и развития малого и среднего предпринимательства Краснодарского края от 21 мая 2018 г. N 66 "О внесении изменений в некоторые приказы департамента инвестиций и. развития малого и среднего предпринимательства Краснодарского края";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 xml:space="preserve">3) </w:t>
      </w:r>
      <w:hyperlink r:id="rId13" w:history="1">
        <w:r>
          <w:rPr>
            <w:color w:val="0000FF"/>
          </w:rPr>
          <w:t>пункт 3</w:t>
        </w:r>
      </w:hyperlink>
      <w:r>
        <w:t xml:space="preserve"> приказа департамента инвестиций и развития малого и среднего предпринимательства Краснодарского края от 3 октября 2018 г. N 129 "О внесении изменений в некоторые приказы департамента инвестиций и развития малого и среднего предпринимательства Краснодарского края";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 xml:space="preserve">4) </w:t>
      </w:r>
      <w:hyperlink r:id="rId14" w:history="1">
        <w:r>
          <w:rPr>
            <w:color w:val="0000FF"/>
          </w:rPr>
          <w:t>пункт 4</w:t>
        </w:r>
      </w:hyperlink>
      <w:r>
        <w:t xml:space="preserve"> приказа департамента инвестиций и развития малого и среднего предпринимательства Краснодарского края от 5 марта 2019 г. N 27 "О внесении изменений в некоторые приказы департамента инвестиций и развития малого и среднего предпринимательства Краснодарского края";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 xml:space="preserve">5) </w:t>
      </w:r>
      <w:hyperlink r:id="rId15" w:history="1">
        <w:r>
          <w:rPr>
            <w:color w:val="0000FF"/>
          </w:rPr>
          <w:t>пункт 2</w:t>
        </w:r>
      </w:hyperlink>
      <w:r>
        <w:t xml:space="preserve"> приказа департамента инвестиций и развития малого и среднего предпринимательства Краснодарского края от 25 июня 2019 г. N 84 "О внесении изменений в некоторые приказы департамента инвестиций и развития малого и среднего предпринимательства Краснодарского края";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 xml:space="preserve">6) </w:t>
      </w:r>
      <w:hyperlink r:id="rId16" w:history="1">
        <w:r>
          <w:rPr>
            <w:color w:val="0000FF"/>
          </w:rPr>
          <w:t>приказ</w:t>
        </w:r>
      </w:hyperlink>
      <w:r>
        <w:t xml:space="preserve"> департамента инвестиций и развития малого и среднего предпринимательства Краснодарского края от 28 апреля 2020 г. N 83 "О внесении изменений в приказ департамента инвестиций и развития малого и среднего предпринимательства Краснодарского края от 16 апреля 2018 г. N 43 "Об утверждении Порядка определения объема и предоставления субсидий унитарной некоммерческой организации "Фонд развития бизнеса Краснодарского края" на обеспечение деятельности по предоставлению поручительств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рамках реализации подпрограммы "Государственная поддержка малого и среднего предпринимательства и стимулирование инновационной деятельности в Краснодарском крае" государственной программы Краснодарского края "Социально-экономическое и инновационное развитие Краснодарского края";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 xml:space="preserve">7) </w:t>
      </w:r>
      <w:hyperlink r:id="rId17" w:history="1">
        <w:r>
          <w:rPr>
            <w:color w:val="0000FF"/>
          </w:rPr>
          <w:t>приказ</w:t>
        </w:r>
      </w:hyperlink>
      <w:r>
        <w:t xml:space="preserve"> департамента инвестиций и развития малого и среднего предпринимательства Краснодарского края от 2 июня 2020 г. N 112 "О внесении изменений в приказ департамента инвестиций и развития малого и среднего предпринимательства Краснодарского края от 16 апреля 2018 г. N 43 "Об утверждении Порядка определения объема и предоставления субсидий унитарной некоммерческой организации "Фонд развития бизнеса Краснодарского края" на обеспечение деятельности по предоставлению поручительств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рамках реализации подпрограммы "Государственная поддержка малого и среднего предпринимательства и стимулирование инновационной деятельности в Краснодарском крае" государственной программы Краснодарского края "Социально-экономическое и инновационное развитие Краснодарского края".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lastRenderedPageBreak/>
        <w:t>3. Отделу по вопросам государственной службы, кадров и делопроизводства департамента (Урмакер С.И.) обеспечить размещение (опубликование) настоящего приказа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(www.pravo.gov.ru).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4. Управлению развития малого и среднего предпринимательства департамента (Беляев М.А.) обеспечить размещение текста настоящего приказа на Интернет-портале малого и среднего предпринимательства Краснодарского края (www.mbkuban.ru).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5. Главному консультанту отдела государственной поддержки малого и среднего предпринимательства в управлении развития малого и среднего предпринимательства департамента Соколу С.А. обеспечить размещение (опубликование) настоящего приказа на официальном сайте департамента в информационно-телекоммуникационной сети "Интернет" (www.kubaninvest.ru).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6. Контроль за выполнением настоящего приказа возложить на заместителя руководителя департамента Гончарову Т.Ю.</w:t>
      </w:r>
    </w:p>
    <w:p w:rsidR="00612125" w:rsidRDefault="0061212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Департамента инвестиций и развития малого и среднего предпринимательства Краснодарского края от 06.09.2021 N 233)</w:t>
      </w:r>
    </w:p>
    <w:p w:rsidR="00612125" w:rsidRDefault="00612125">
      <w:pPr>
        <w:pStyle w:val="ConsPlusNormal"/>
        <w:spacing w:before="220"/>
        <w:ind w:firstLine="540"/>
        <w:jc w:val="both"/>
      </w:pPr>
      <w:bookmarkStart w:id="0" w:name="P41"/>
      <w:bookmarkEnd w:id="0"/>
      <w:r>
        <w:t xml:space="preserve">7. Приказ вступает в силу на следующий день после его официального опубликования, за исключением </w:t>
      </w:r>
      <w:hyperlink w:anchor="P180" w:history="1">
        <w:r>
          <w:rPr>
            <w:color w:val="0000FF"/>
          </w:rPr>
          <w:t>абзаца седьмого пункта 2.15 раздела 2</w:t>
        </w:r>
      </w:hyperlink>
      <w:r>
        <w:t xml:space="preserve"> "Условия и порядок предоставления Субсидии" приложения к приказу, который вступает в силу с 1 января 2022 г.</w:t>
      </w:r>
    </w:p>
    <w:p w:rsidR="00612125" w:rsidRDefault="00612125">
      <w:pPr>
        <w:pStyle w:val="ConsPlusNormal"/>
        <w:jc w:val="both"/>
      </w:pPr>
    </w:p>
    <w:p w:rsidR="00612125" w:rsidRDefault="00612125">
      <w:pPr>
        <w:pStyle w:val="ConsPlusNormal"/>
        <w:jc w:val="right"/>
      </w:pPr>
      <w:r>
        <w:t>Руководитель департамента</w:t>
      </w:r>
    </w:p>
    <w:p w:rsidR="00612125" w:rsidRDefault="00612125">
      <w:pPr>
        <w:pStyle w:val="ConsPlusNormal"/>
        <w:jc w:val="right"/>
      </w:pPr>
      <w:r>
        <w:t>В.Ю.ВОРОБЬЕВ</w:t>
      </w:r>
    </w:p>
    <w:p w:rsidR="00612125" w:rsidRDefault="00612125">
      <w:pPr>
        <w:pStyle w:val="ConsPlusNormal"/>
        <w:jc w:val="both"/>
      </w:pPr>
    </w:p>
    <w:p w:rsidR="00612125" w:rsidRDefault="00612125">
      <w:pPr>
        <w:pStyle w:val="ConsPlusNormal"/>
        <w:jc w:val="both"/>
      </w:pPr>
    </w:p>
    <w:p w:rsidR="00612125" w:rsidRDefault="00612125">
      <w:pPr>
        <w:pStyle w:val="ConsPlusNormal"/>
        <w:jc w:val="both"/>
      </w:pPr>
    </w:p>
    <w:p w:rsidR="00612125" w:rsidRDefault="00612125">
      <w:pPr>
        <w:pStyle w:val="ConsPlusNormal"/>
        <w:jc w:val="both"/>
      </w:pPr>
    </w:p>
    <w:p w:rsidR="00612125" w:rsidRDefault="00612125">
      <w:pPr>
        <w:pStyle w:val="ConsPlusNormal"/>
        <w:jc w:val="both"/>
      </w:pPr>
    </w:p>
    <w:p w:rsidR="00612125" w:rsidRDefault="00612125">
      <w:pPr>
        <w:pStyle w:val="ConsPlusNormal"/>
        <w:jc w:val="right"/>
        <w:outlineLvl w:val="0"/>
      </w:pPr>
      <w:r>
        <w:t>Приложение</w:t>
      </w:r>
    </w:p>
    <w:p w:rsidR="00612125" w:rsidRDefault="00612125">
      <w:pPr>
        <w:pStyle w:val="ConsPlusNormal"/>
        <w:jc w:val="both"/>
      </w:pPr>
    </w:p>
    <w:p w:rsidR="00612125" w:rsidRDefault="00612125">
      <w:pPr>
        <w:pStyle w:val="ConsPlusNormal"/>
        <w:jc w:val="right"/>
      </w:pPr>
      <w:r>
        <w:t>Утвержден</w:t>
      </w:r>
    </w:p>
    <w:p w:rsidR="00612125" w:rsidRDefault="00612125">
      <w:pPr>
        <w:pStyle w:val="ConsPlusNormal"/>
        <w:jc w:val="right"/>
      </w:pPr>
      <w:r>
        <w:t>приказом</w:t>
      </w:r>
    </w:p>
    <w:p w:rsidR="00612125" w:rsidRDefault="00612125">
      <w:pPr>
        <w:pStyle w:val="ConsPlusNormal"/>
        <w:jc w:val="right"/>
      </w:pPr>
      <w:r>
        <w:t>департамента инвестиций и развития</w:t>
      </w:r>
    </w:p>
    <w:p w:rsidR="00612125" w:rsidRDefault="00612125">
      <w:pPr>
        <w:pStyle w:val="ConsPlusNormal"/>
        <w:jc w:val="right"/>
      </w:pPr>
      <w:r>
        <w:t>малого и среднего предпринимательства</w:t>
      </w:r>
    </w:p>
    <w:p w:rsidR="00612125" w:rsidRDefault="00612125">
      <w:pPr>
        <w:pStyle w:val="ConsPlusNormal"/>
        <w:jc w:val="right"/>
      </w:pPr>
      <w:r>
        <w:t>Краснодарского края</w:t>
      </w:r>
    </w:p>
    <w:p w:rsidR="00612125" w:rsidRDefault="00612125">
      <w:pPr>
        <w:pStyle w:val="ConsPlusNormal"/>
        <w:jc w:val="right"/>
      </w:pPr>
      <w:r>
        <w:t>от 13 августа 2021 г. N 219</w:t>
      </w:r>
    </w:p>
    <w:p w:rsidR="00612125" w:rsidRDefault="00612125">
      <w:pPr>
        <w:pStyle w:val="ConsPlusNormal"/>
        <w:jc w:val="both"/>
      </w:pPr>
    </w:p>
    <w:p w:rsidR="00612125" w:rsidRDefault="00612125">
      <w:pPr>
        <w:pStyle w:val="ConsPlusTitle"/>
        <w:jc w:val="center"/>
      </w:pPr>
      <w:bookmarkStart w:id="1" w:name="P59"/>
      <w:bookmarkEnd w:id="1"/>
      <w:r>
        <w:t>ПОРЯДОК</w:t>
      </w:r>
    </w:p>
    <w:p w:rsidR="00612125" w:rsidRDefault="00612125">
      <w:pPr>
        <w:pStyle w:val="ConsPlusTitle"/>
        <w:jc w:val="center"/>
      </w:pPr>
      <w:r>
        <w:t>ОПРЕДЕЛЕНИЯ ОБЪЕМА И ПРЕДОСТАВЛЕНИЯ СУБСИДИЙ УНИТАРНОЙ</w:t>
      </w:r>
    </w:p>
    <w:p w:rsidR="00612125" w:rsidRDefault="00612125">
      <w:pPr>
        <w:pStyle w:val="ConsPlusTitle"/>
        <w:jc w:val="center"/>
      </w:pPr>
      <w:r>
        <w:t>НЕКОММЕРЧЕСКОЙ ОРГАНИЗАЦИИ "ФОНД РАЗВИТИЯ БИЗНЕСА</w:t>
      </w:r>
    </w:p>
    <w:p w:rsidR="00612125" w:rsidRDefault="00612125">
      <w:pPr>
        <w:pStyle w:val="ConsPlusTitle"/>
        <w:jc w:val="center"/>
      </w:pPr>
      <w:r>
        <w:t>КРАСНОДАРСКОГО КРАЯ" В ЦЕЛЯХ ИСПОЛНЕНИЯ ОБЯЗАТЕЛЬСТВ</w:t>
      </w:r>
    </w:p>
    <w:p w:rsidR="00612125" w:rsidRDefault="00612125">
      <w:pPr>
        <w:pStyle w:val="ConsPlusTitle"/>
        <w:jc w:val="center"/>
      </w:pPr>
      <w:r>
        <w:t>ПО ПОРУЧИТЕЛЬСТВАМ, ПРЕДОСТАВЛЕННЫМ В ЦЕЛЯХ ОБЕСПЕЧЕНИЯ</w:t>
      </w:r>
    </w:p>
    <w:p w:rsidR="00612125" w:rsidRDefault="00612125">
      <w:pPr>
        <w:pStyle w:val="ConsPlusTitle"/>
        <w:jc w:val="center"/>
      </w:pPr>
      <w:r>
        <w:t>ИСПОЛНЕНИЯ ОБЯЗАТЕЛЬСТВ СУБЪЕКТОВ МАЛОГО И СРЕДНЕГО</w:t>
      </w:r>
    </w:p>
    <w:p w:rsidR="00612125" w:rsidRDefault="00612125">
      <w:pPr>
        <w:pStyle w:val="ConsPlusTitle"/>
        <w:jc w:val="center"/>
      </w:pPr>
      <w:r>
        <w:t>ПРЕДПРИНИМАТЕЛЬСТВА, ОСНОВАННЫХ НА КРЕДИТНЫХ ДОГОВОРАХ,</w:t>
      </w:r>
    </w:p>
    <w:p w:rsidR="00612125" w:rsidRDefault="00612125">
      <w:pPr>
        <w:pStyle w:val="ConsPlusTitle"/>
        <w:jc w:val="center"/>
      </w:pPr>
      <w:r>
        <w:t>ДОГОВОРАХ ЗАЙМА, ДОГОВОРАХ ФИНАНСОВОЙ АРЕНДЫ (ЛИЗИНГА),</w:t>
      </w:r>
    </w:p>
    <w:p w:rsidR="00612125" w:rsidRDefault="00612125">
      <w:pPr>
        <w:pStyle w:val="ConsPlusTitle"/>
        <w:jc w:val="center"/>
      </w:pPr>
      <w:r>
        <w:t>ДОГОВОРАХ О ПРЕДОСТАВЛЕНИИ БАНКОВСКОЙ ГАРАНТИИ И ИНЫХ</w:t>
      </w:r>
    </w:p>
    <w:p w:rsidR="00612125" w:rsidRDefault="00612125">
      <w:pPr>
        <w:pStyle w:val="ConsPlusTitle"/>
        <w:jc w:val="center"/>
      </w:pPr>
      <w:r>
        <w:t>ДОГОВОРАХ, ЗАКЛЮЧЕННЫХ СУБЪЕКТАМИ МАЛОГО И СРЕДНЕГО</w:t>
      </w:r>
    </w:p>
    <w:p w:rsidR="00612125" w:rsidRDefault="00612125">
      <w:pPr>
        <w:pStyle w:val="ConsPlusTitle"/>
        <w:jc w:val="center"/>
      </w:pPr>
      <w:r>
        <w:t>ПРЕДПРИНИМАТЕЛЬСТВА НЕ РАНЕЕ 2018 ГОДА, В РАМКАХ РЕАЛИЗАЦИИ</w:t>
      </w:r>
    </w:p>
    <w:p w:rsidR="00612125" w:rsidRDefault="00612125">
      <w:pPr>
        <w:pStyle w:val="ConsPlusTitle"/>
        <w:jc w:val="center"/>
      </w:pPr>
      <w:r>
        <w:t>МЕРОПРИЯТИЙ РЕГИОНАЛЬНОГО ПРОЕКТА "АКСЕЛЕРАЦИЯ СУБЪЕКТОВ</w:t>
      </w:r>
    </w:p>
    <w:p w:rsidR="00612125" w:rsidRDefault="00612125">
      <w:pPr>
        <w:pStyle w:val="ConsPlusTitle"/>
        <w:jc w:val="center"/>
      </w:pPr>
      <w:r>
        <w:t>МАЛОГО И СРЕДНЕГО ПРЕДПРИНИМАТЕЛЬСТВА"</w:t>
      </w:r>
    </w:p>
    <w:p w:rsidR="00612125" w:rsidRDefault="0061212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121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125" w:rsidRDefault="0061212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125" w:rsidRDefault="0061212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2125" w:rsidRDefault="006121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2125" w:rsidRDefault="006121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инвестиций и развития малого и среднего</w:t>
            </w:r>
          </w:p>
          <w:p w:rsidR="00612125" w:rsidRDefault="00612125">
            <w:pPr>
              <w:pStyle w:val="ConsPlusNormal"/>
              <w:jc w:val="center"/>
            </w:pPr>
            <w:r>
              <w:rPr>
                <w:color w:val="392C69"/>
              </w:rPr>
              <w:t>предпринимательства Краснодарского края от 06.09.2021 N 233)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125" w:rsidRDefault="00612125"/>
        </w:tc>
      </w:tr>
    </w:tbl>
    <w:p w:rsidR="00612125" w:rsidRDefault="00612125">
      <w:pPr>
        <w:pStyle w:val="ConsPlusNormal"/>
        <w:jc w:val="both"/>
      </w:pPr>
    </w:p>
    <w:p w:rsidR="00612125" w:rsidRDefault="00612125">
      <w:pPr>
        <w:pStyle w:val="ConsPlusTitle"/>
        <w:jc w:val="center"/>
        <w:outlineLvl w:val="1"/>
      </w:pPr>
      <w:r>
        <w:t>1. Общие положения о предоставлении субсидий</w:t>
      </w:r>
    </w:p>
    <w:p w:rsidR="00612125" w:rsidRDefault="00612125">
      <w:pPr>
        <w:pStyle w:val="ConsPlusNormal"/>
        <w:jc w:val="both"/>
      </w:pPr>
    </w:p>
    <w:p w:rsidR="00612125" w:rsidRDefault="00612125">
      <w:pPr>
        <w:pStyle w:val="ConsPlusNormal"/>
        <w:ind w:firstLine="540"/>
        <w:jc w:val="both"/>
      </w:pPr>
      <w:r>
        <w:t>1.1. Настоящий Порядок определяет условия и механизм предоставления из краевого бюджета субсидий унитарной некоммерческой организации "Фонд развития бизнеса Краснодарского края" в целях исполнения обязательств по поручительствам, предоставленным в целях обеспечения исполнения обязательств субъектов малого и среднего предпринимательства, основанных на кредитных договорах, договорах займа, договорах финансовой аренды (лизинга), договорах о предоставлении банковской гарантии и иных договорах, заключенных субъектами малого и среднего предпринимательства не ранее 2018 года, в рамках реализации мероприятий регионального проекта "Акселерация субъектов малого и среднего предпринимательства" (далее соответственно - Порядок, Субсидия).</w:t>
      </w:r>
    </w:p>
    <w:p w:rsidR="00612125" w:rsidRDefault="00612125">
      <w:pPr>
        <w:pStyle w:val="ConsPlusNormal"/>
        <w:spacing w:before="220"/>
        <w:ind w:firstLine="540"/>
        <w:jc w:val="both"/>
      </w:pPr>
      <w:bookmarkStart w:id="2" w:name="P79"/>
      <w:bookmarkEnd w:id="2"/>
      <w:r>
        <w:t xml:space="preserve">1.2. Субсидия в соответствии с Порядком предоставляется в целях реализации мероприятия "Предоставление субсидий унитарной некоммерческой организации "Фонд развития бизнеса Краснодарского края" в целях исполнения обязательств по поручительствам, предоставленным в целях обеспечения исполнения обязательств субъектов малого и среднего предпринимательства, основанных на кредитных договорах, договорах займа, договорах финансовой аренды (лизинга), договорах о предоставлении банковской гарантии и иных договорах, заключенных субъектами малого и среднего предпринимательства не ранее 2018 года, в рамках реализации мероприятий регионального проекта "Акселерация субъектов малого и среднего предпринимательства", обеспечивающего достижение целей, показателей и результатов федерального проекта "Акселерация субъектов малого и среднего предпринимательства", </w:t>
      </w:r>
      <w:hyperlink r:id="rId20" w:history="1">
        <w:r>
          <w:rPr>
            <w:color w:val="0000FF"/>
          </w:rPr>
          <w:t>подпрограммы</w:t>
        </w:r>
      </w:hyperlink>
      <w:r>
        <w:t xml:space="preserve"> "Государственная поддержка малого и среднего предпринимательства и стимулирование инновационной деятельности в Краснодарском крае" государственной программы Краснодарского края "Социально-экономическое и инновационное развитие Краснодарского края", утвержденной постановлением главы администрации (губернатора) Краснодарского края от 5 октября 2015 г. N 943 (далее - подпрограмма).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1.3. Департамент инвестиций и развития малого и среднего предпринимательства Краснодарского края (далее - Департамент) является органом исполнительной власти Краснодарского края, до которого в соответствии с бюджетным законодательством Российской Федерации как получателя бюджетных средств,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1.4. Субсидия предоставляется унитарной некоммерческой организации "Фонд развития бизнеса Краснодарского края" (далее - Фонд), определенной в качестве получателя Субсидии в соответствии с законом Краснодарского края о краевом бюджете на соответствующий финансовый год и на плановый период.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1.5. При формировании проекта закона Краснодарского края о краевом бюджете на соответствующий финансовый год и на плановый период, проекта закона Краснодарского края о внесении изменений в закон Краснодарского края о краевом бюджете на соответствующий финансовый год и на плановый период сведения о Субсидии размещаются на едином портале бюджетной системы Российской Федерации в информационно-телекоммуникационной сети "Интернет".</w:t>
      </w:r>
    </w:p>
    <w:p w:rsidR="00612125" w:rsidRDefault="00612125">
      <w:pPr>
        <w:pStyle w:val="ConsPlusNormal"/>
        <w:jc w:val="both"/>
      </w:pPr>
    </w:p>
    <w:p w:rsidR="00612125" w:rsidRDefault="00612125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612125" w:rsidRDefault="00612125">
      <w:pPr>
        <w:pStyle w:val="ConsPlusNormal"/>
        <w:jc w:val="both"/>
      </w:pPr>
    </w:p>
    <w:p w:rsidR="00612125" w:rsidRDefault="00612125">
      <w:pPr>
        <w:pStyle w:val="ConsPlusNormal"/>
        <w:ind w:firstLine="540"/>
        <w:jc w:val="both"/>
      </w:pPr>
      <w:bookmarkStart w:id="3" w:name="P86"/>
      <w:bookmarkEnd w:id="3"/>
      <w:r>
        <w:lastRenderedPageBreak/>
        <w:t>2.1. Субсидия предоставляется Фонду при условии соблюдения следующих требований:</w:t>
      </w:r>
    </w:p>
    <w:p w:rsidR="00612125" w:rsidRDefault="00612125">
      <w:pPr>
        <w:pStyle w:val="ConsPlusNormal"/>
        <w:spacing w:before="220"/>
        <w:ind w:firstLine="540"/>
        <w:jc w:val="both"/>
      </w:pPr>
      <w:bookmarkStart w:id="4" w:name="P87"/>
      <w:bookmarkEnd w:id="4"/>
      <w:r>
        <w:t>2.1.1. У Фонда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 подачи Фондом в Департамент заявления о предоставлении субсидии унитарной некоммерческой организации "Фонд развития бизнеса Краснодарского края" в целях исполнения обязательств по поручительствам, предоставленным в целях обеспечения исполнения обязательств субъектов малого и среднего предпринимательства, основанных на кредитных договорах, договорах займа, договорах финансовой аренды (лизинга), договорах о предоставлении банковской гарантии и иных договорах, заключенных субъектами малого и среднего предпринимательства не ранее 2018 года, в рамках реализации мероприятий регионального проекта "Акселерация субъектов малого и среднего предпринимательства" (далее - Заявление).</w:t>
      </w:r>
    </w:p>
    <w:p w:rsidR="00612125" w:rsidRDefault="00612125">
      <w:pPr>
        <w:pStyle w:val="ConsPlusNormal"/>
        <w:spacing w:before="220"/>
        <w:ind w:firstLine="540"/>
        <w:jc w:val="both"/>
      </w:pPr>
      <w:bookmarkStart w:id="5" w:name="P88"/>
      <w:bookmarkEnd w:id="5"/>
      <w:r>
        <w:t>2.1.2. У Фонда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Краснодарским краем по состоянию на первое число месяца подачи Фондом в Департамент Заявления.</w:t>
      </w:r>
    </w:p>
    <w:p w:rsidR="00612125" w:rsidRDefault="00612125">
      <w:pPr>
        <w:pStyle w:val="ConsPlusNormal"/>
        <w:spacing w:before="220"/>
        <w:ind w:firstLine="540"/>
        <w:jc w:val="both"/>
      </w:pPr>
      <w:bookmarkStart w:id="6" w:name="P89"/>
      <w:bookmarkEnd w:id="6"/>
      <w:r>
        <w:t>2.1.3. Фонд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Фонда не введена процедура банкротства, деятельность Фонда не приостановлена в порядке, предусмотренном законодательством Российской Федерации, по состоянию на дату подачи Фондом в Департамент Заявления.</w:t>
      </w:r>
    </w:p>
    <w:p w:rsidR="00612125" w:rsidRDefault="00612125">
      <w:pPr>
        <w:pStyle w:val="ConsPlusNormal"/>
        <w:spacing w:before="220"/>
        <w:ind w:firstLine="540"/>
        <w:jc w:val="both"/>
      </w:pPr>
      <w:bookmarkStart w:id="7" w:name="P90"/>
      <w:bookmarkEnd w:id="7"/>
      <w:r>
        <w:t xml:space="preserve">2.1.4. В реестре дисквалифицированных лиц отсутствуют сведения о дисквалифицированном лице, исполняющем функции единоличного исполнительного органа, главном бухгалтере Фонда по состоянию на дату формирования сведений уполномоченным органом по результатам направления запроса в соответствии с </w:t>
      </w:r>
      <w:hyperlink w:anchor="P112" w:history="1">
        <w:r>
          <w:rPr>
            <w:color w:val="0000FF"/>
          </w:rPr>
          <w:t>абзацем шестым пункта 2.3</w:t>
        </w:r>
      </w:hyperlink>
      <w:r>
        <w:t xml:space="preserve"> Порядка.</w:t>
      </w:r>
    </w:p>
    <w:p w:rsidR="00612125" w:rsidRDefault="00612125">
      <w:pPr>
        <w:pStyle w:val="ConsPlusNormal"/>
        <w:spacing w:before="220"/>
        <w:ind w:firstLine="540"/>
        <w:jc w:val="both"/>
      </w:pPr>
      <w:bookmarkStart w:id="8" w:name="P91"/>
      <w:bookmarkEnd w:id="8"/>
      <w:r>
        <w:t>2.1.5. Фонд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 по состоянию на первое число месяца подачи Фондом в Департамент Заявления.</w:t>
      </w:r>
    </w:p>
    <w:p w:rsidR="00612125" w:rsidRDefault="00612125">
      <w:pPr>
        <w:pStyle w:val="ConsPlusNormal"/>
        <w:spacing w:before="220"/>
        <w:ind w:firstLine="540"/>
        <w:jc w:val="both"/>
      </w:pPr>
      <w:bookmarkStart w:id="9" w:name="P92"/>
      <w:bookmarkEnd w:id="9"/>
      <w:r>
        <w:t xml:space="preserve">2.1.6. Фонд не получал средства из краевого бюджета на основании иных нормативных правовых актов Краснодарского края на цели, указанные в </w:t>
      </w:r>
      <w:hyperlink w:anchor="P79" w:history="1">
        <w:r>
          <w:rPr>
            <w:color w:val="0000FF"/>
          </w:rPr>
          <w:t>пункте 1.2</w:t>
        </w:r>
      </w:hyperlink>
      <w:r>
        <w:t xml:space="preserve"> Порядка, по состоянию на первое число месяца подачи Фондом в Департамент Заявления.</w:t>
      </w:r>
    </w:p>
    <w:p w:rsidR="00612125" w:rsidRDefault="00612125">
      <w:pPr>
        <w:pStyle w:val="ConsPlusNormal"/>
        <w:spacing w:before="220"/>
        <w:ind w:firstLine="540"/>
        <w:jc w:val="both"/>
      </w:pPr>
      <w:bookmarkStart w:id="10" w:name="P93"/>
      <w:bookmarkEnd w:id="10"/>
      <w:r>
        <w:t xml:space="preserve">2.1.7. Фонд не подвергнут административному наказанию за совершение административных правонарушений, предусмотренных </w:t>
      </w:r>
      <w:hyperlink r:id="rId21" w:history="1">
        <w:r>
          <w:rPr>
            <w:color w:val="0000FF"/>
          </w:rPr>
          <w:t>статьями 18.9</w:t>
        </w:r>
      </w:hyperlink>
      <w:r>
        <w:t xml:space="preserve">, </w:t>
      </w:r>
      <w:hyperlink r:id="rId22" w:history="1">
        <w:r>
          <w:rPr>
            <w:color w:val="0000FF"/>
          </w:rPr>
          <w:t>18.11</w:t>
        </w:r>
      </w:hyperlink>
      <w:r>
        <w:t xml:space="preserve">, </w:t>
      </w:r>
      <w:hyperlink r:id="rId23" w:history="1">
        <w:r>
          <w:rPr>
            <w:color w:val="0000FF"/>
          </w:rPr>
          <w:t>18.15</w:t>
        </w:r>
      </w:hyperlink>
      <w:r>
        <w:t xml:space="preserve">, </w:t>
      </w:r>
      <w:hyperlink r:id="rId24" w:history="1">
        <w:r>
          <w:rPr>
            <w:color w:val="0000FF"/>
          </w:rPr>
          <w:t>18.16</w:t>
        </w:r>
      </w:hyperlink>
      <w:r>
        <w:t xml:space="preserve">, </w:t>
      </w:r>
      <w:hyperlink r:id="rId25" w:history="1">
        <w:r>
          <w:rPr>
            <w:color w:val="0000FF"/>
          </w:rPr>
          <w:t>18.17</w:t>
        </w:r>
      </w:hyperlink>
      <w:r>
        <w:t xml:space="preserve">, </w:t>
      </w:r>
      <w:hyperlink r:id="rId26" w:history="1">
        <w:r>
          <w:rPr>
            <w:color w:val="0000FF"/>
          </w:rPr>
          <w:t>19.27</w:t>
        </w:r>
      </w:hyperlink>
      <w:r>
        <w:t xml:space="preserve"> Кодекса Российской Федерации об административных правонарушениях, по состоянию на первое число месяца подачи Фондом в Департамент Заявления.</w:t>
      </w:r>
    </w:p>
    <w:p w:rsidR="00612125" w:rsidRDefault="00612125">
      <w:pPr>
        <w:pStyle w:val="ConsPlusNormal"/>
        <w:spacing w:before="220"/>
        <w:ind w:firstLine="540"/>
        <w:jc w:val="both"/>
      </w:pPr>
      <w:bookmarkStart w:id="11" w:name="P94"/>
      <w:bookmarkEnd w:id="11"/>
      <w:r>
        <w:t>2.1.8. У Фонда отсутствует задолженность по уплате в краевой бюджет арендной платы за землю и имущество, находящиеся в государственной собственности Краснодарского края, по состоянию на первое число месяца подачи Фондом в Департамент Заявления.</w:t>
      </w:r>
    </w:p>
    <w:p w:rsidR="00612125" w:rsidRDefault="00612125">
      <w:pPr>
        <w:pStyle w:val="ConsPlusNormal"/>
        <w:spacing w:before="220"/>
        <w:ind w:firstLine="540"/>
        <w:jc w:val="both"/>
      </w:pPr>
      <w:bookmarkStart w:id="12" w:name="P95"/>
      <w:bookmarkEnd w:id="12"/>
      <w:r>
        <w:t xml:space="preserve">2.1.9. В уставе Фонда имеется деятельность по исполнению обязательств по </w:t>
      </w:r>
      <w:proofErr w:type="gramStart"/>
      <w:r>
        <w:t>поручительствам.,</w:t>
      </w:r>
      <w:proofErr w:type="gramEnd"/>
      <w:r>
        <w:t xml:space="preserve"> предоставленным в целях обеспечения исполнения обязательств субъектов </w:t>
      </w:r>
      <w:r>
        <w:lastRenderedPageBreak/>
        <w:t>малого и среднего предпринимательства, основанных на кредитных договорах, договорах займа, договорах финансовой аренды (лизинга), договорах о предоставлении банковской гарантии и иных договорах, заключенных субъектами малого и среднего предпринимательства не ранее 2018 года.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2.2. Для получения Субсидии Фонд:</w:t>
      </w:r>
    </w:p>
    <w:p w:rsidR="00612125" w:rsidRDefault="00612125">
      <w:pPr>
        <w:pStyle w:val="ConsPlusNormal"/>
        <w:spacing w:before="220"/>
        <w:ind w:firstLine="540"/>
        <w:jc w:val="both"/>
      </w:pPr>
      <w:bookmarkStart w:id="13" w:name="P97"/>
      <w:bookmarkEnd w:id="13"/>
      <w:r>
        <w:t>2.2.1. Предоставляет в Департамент:</w:t>
      </w:r>
    </w:p>
    <w:p w:rsidR="00612125" w:rsidRDefault="00612125">
      <w:pPr>
        <w:pStyle w:val="ConsPlusNormal"/>
        <w:spacing w:before="220"/>
        <w:ind w:firstLine="540"/>
        <w:jc w:val="both"/>
      </w:pPr>
      <w:hyperlink w:anchor="P237" w:history="1">
        <w:r>
          <w:rPr>
            <w:color w:val="0000FF"/>
          </w:rPr>
          <w:t>Заявление</w:t>
        </w:r>
      </w:hyperlink>
      <w:r>
        <w:t>, по форме согласно приложению к Порядку, подписанное Исполнительным директором Фонда или уполномоченным в соответствии с действующим законодательством лицом и заверенное печатью Фонда (при наличии);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копию устава Фонда, заверенную в установленном законодательством Российской Федерации порядке.</w:t>
      </w:r>
    </w:p>
    <w:p w:rsidR="00612125" w:rsidRDefault="00612125">
      <w:pPr>
        <w:pStyle w:val="ConsPlusNormal"/>
        <w:spacing w:before="220"/>
        <w:ind w:firstLine="540"/>
        <w:jc w:val="both"/>
      </w:pPr>
      <w:bookmarkStart w:id="14" w:name="P100"/>
      <w:bookmarkEnd w:id="14"/>
      <w:r>
        <w:t>2.2.2. Вправе приложить к Заявлению следующие документы: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лиц, которая должна быть выдана налоговым органом по состоянию на первое число месяца подачи Фондом в Департамент Заявления. Фонд вправе представить оригинал выписки либо ее копию, заверенную в установленном законодательством Российской Федерации порядке;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информацию о наличии (отсутствии) сведений о Фонде в Едином федеральном реестре сведений о банкротстве, распечатанную с официального сайта в информационно-телекоммуникационной сети "Интернет" https://bankrot.fedresurs.ru по состоянию на дату подачи Фондом в Департамент Заявления;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информацию налогового органа, подтверждающую отсутствие (наличие)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которая должна быть выдана по состоянию на первое число месяца подачи Фондом в Департамент Заявления;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информацию администрации Краснодарского края, органов исполнительной власти Краснодарского края об отсутствии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актами, иной просроченной (неурегулированной) задолженности по денежным обязательствам перед Краснодарским краем, а также информацию о неполучении средств из краевого бюджета в соответствии с иными нормативными правовыми актами Краснодарского края в целях исполнения обязательств по поручительствам, предоставленным в целях обеспечения исполнения обязательств субъектов малого и среднего предпринимательства, основанных на кредитных договорах, договорах займа, договорах финансовой аренды (лизинга), договорах о предоставлении банковской гарантии и иных договорах, заключенных субъектами малого и среднего предпринимательства не ранее 2018 года, в рамках реализации мероприятий регионального проекта "Акселерация субъектов малого и среднего предпринимательства" по состоянию на первое число месяца подачи Фондом в Департамент Заявления;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информацию департамента имущественных отношений Краснодарского края об отсутствии (наличии) задолженности по уплате в краевой бюджет арендной платы за землю и имущество, находящиеся в государственной собственности Краснодарского края, по состоянию на первое число месяца подачи Фондом в Департамент Заявления;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 xml:space="preserve">сведения Главного Управления Министерства внутренних дел России о наличии или отсутствии информации, что Фонд подвергнут административному наказанию за совершение административных правонарушений, предусмотренных </w:t>
      </w:r>
      <w:hyperlink r:id="rId27" w:history="1">
        <w:r>
          <w:rPr>
            <w:color w:val="0000FF"/>
          </w:rPr>
          <w:t>статьями 18.9</w:t>
        </w:r>
      </w:hyperlink>
      <w:r>
        <w:t xml:space="preserve">, </w:t>
      </w:r>
      <w:hyperlink r:id="rId28" w:history="1">
        <w:r>
          <w:rPr>
            <w:color w:val="0000FF"/>
          </w:rPr>
          <w:t>18.11</w:t>
        </w:r>
      </w:hyperlink>
      <w:r>
        <w:t xml:space="preserve">, </w:t>
      </w:r>
      <w:hyperlink r:id="rId29" w:history="1">
        <w:r>
          <w:rPr>
            <w:color w:val="0000FF"/>
          </w:rPr>
          <w:t>18.15</w:t>
        </w:r>
      </w:hyperlink>
      <w:r>
        <w:t xml:space="preserve">, </w:t>
      </w:r>
      <w:hyperlink r:id="rId30" w:history="1">
        <w:r>
          <w:rPr>
            <w:color w:val="0000FF"/>
          </w:rPr>
          <w:t>18.16</w:t>
        </w:r>
      </w:hyperlink>
      <w:r>
        <w:t xml:space="preserve">, </w:t>
      </w:r>
      <w:hyperlink r:id="rId31" w:history="1">
        <w:r>
          <w:rPr>
            <w:color w:val="0000FF"/>
          </w:rPr>
          <w:t>18.17</w:t>
        </w:r>
      </w:hyperlink>
      <w:r>
        <w:t xml:space="preserve">, </w:t>
      </w:r>
      <w:hyperlink r:id="rId32" w:history="1">
        <w:r>
          <w:rPr>
            <w:color w:val="0000FF"/>
          </w:rPr>
          <w:t>19.27</w:t>
        </w:r>
      </w:hyperlink>
      <w:r>
        <w:t xml:space="preserve"> Кодекса Российской Федерации об административных правонарушениях по состоянию на </w:t>
      </w:r>
      <w:r>
        <w:lastRenderedPageBreak/>
        <w:t>первое число месяца подачи Фондом в Департамент Заявления.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 xml:space="preserve">2.3. В случае непредставления Фондом документов, указанных в </w:t>
      </w:r>
      <w:hyperlink w:anchor="P100" w:history="1">
        <w:r>
          <w:rPr>
            <w:color w:val="0000FF"/>
          </w:rPr>
          <w:t>подпункте 2.2.2 пункта 2.2</w:t>
        </w:r>
      </w:hyperlink>
      <w:r>
        <w:t xml:space="preserve"> Порядка, Департамент самостоятельно запрашивает в уполномоченных органах следующие документы и сведения в отношении Фонда: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выписку из Единого реестра юридических лиц по состоянию на первое число месяца подачи Фондом в Департамент Заявления;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информацию о наличии (отсутствии) сведений о Фонде в Едином федеральном реестре сведений о банкротстве (распечатывается с официального сайта в информационно-телекоммуникационной сети "Интернет" https://bankrot.fedresurs.ru) по состоянию на дату подачи Фондом в Департамент Заявления;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информацию налогового органа, подтверждающую отсутствие (наличие)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 подачи Фондом в Департамент Заявления;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информацию администрации Краснодарского края, органов исполнительной власти Краснодарского края об отсутствии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актами, иной просроченной (неурегулированной) задолженности по денежным обязательствам перед Краснодарским краем, а также информацию о не получении средств из краевого бюджета в соответствии с иными нормативными правовыми актами Краснодарского края в целях исполнения обязательств по поручительствам, предоставленным в целях обеспечения исполнения обязательств субъектов малого и среднего предпринимательства, основанных на кредитных договорах, договорах займа, договорах финансовой аренды (лизинга), договорах о предоставлении банковской гарантии и иных договорах, заключенных субъектами малого и среднего предпринимательства не ранее 2018 года, в рамках реализации мероприятий регионального проекта "Акселерация субъектов малого и среднего предпринимательства" по состоянию на первое число месяца подачи Фондом в Департамент Заявления;</w:t>
      </w:r>
    </w:p>
    <w:p w:rsidR="00612125" w:rsidRDefault="00612125">
      <w:pPr>
        <w:pStyle w:val="ConsPlusNormal"/>
        <w:spacing w:before="220"/>
        <w:ind w:firstLine="540"/>
        <w:jc w:val="both"/>
      </w:pPr>
      <w:bookmarkStart w:id="15" w:name="P112"/>
      <w:bookmarkEnd w:id="15"/>
      <w:r>
        <w:t>информацию об отсутствии в реестре дисквалифицированных лиц сведений о дисквалифицированном лице, исполняющем функции единоличного исполнительного органа, главном бухгалтере Фонда (распечатывается с официального сайта Федеральной налоговой службы в информационно-телекоммуникационной сети "Интернет" не позднее 5 рабочих дней со дня подачи Фондом в Департамент Заявления);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информацию департамента имущественных отношений Краснодарского края об отсутствии (наличии) задолженности по уплате в краевой бюджет арендной платы за землю и имущество, находящиеся в государственной собственности Краснодарского края, по состоянию на первое число месяца подачи Фондом в Департамент Заявления;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 xml:space="preserve">сведения Главного Управления Министерства внутренних дел России о наличии или отсутствии информации, что Фонд подвергнут административному наказанию за совершение административных правонарушений, предусмотренных </w:t>
      </w:r>
      <w:hyperlink r:id="rId33" w:history="1">
        <w:r>
          <w:rPr>
            <w:color w:val="0000FF"/>
          </w:rPr>
          <w:t>статьями 18.9</w:t>
        </w:r>
      </w:hyperlink>
      <w:r>
        <w:t xml:space="preserve">, </w:t>
      </w:r>
      <w:hyperlink r:id="rId34" w:history="1">
        <w:r>
          <w:rPr>
            <w:color w:val="0000FF"/>
          </w:rPr>
          <w:t>18.11</w:t>
        </w:r>
      </w:hyperlink>
      <w:r>
        <w:t xml:space="preserve">, </w:t>
      </w:r>
      <w:hyperlink r:id="rId35" w:history="1">
        <w:r>
          <w:rPr>
            <w:color w:val="0000FF"/>
          </w:rPr>
          <w:t>18.15</w:t>
        </w:r>
      </w:hyperlink>
      <w:r>
        <w:t xml:space="preserve">, </w:t>
      </w:r>
      <w:hyperlink r:id="rId36" w:history="1">
        <w:r>
          <w:rPr>
            <w:color w:val="0000FF"/>
          </w:rPr>
          <w:t>18.16</w:t>
        </w:r>
      </w:hyperlink>
      <w:r>
        <w:t xml:space="preserve">, </w:t>
      </w:r>
      <w:hyperlink r:id="rId37" w:history="1">
        <w:r>
          <w:rPr>
            <w:color w:val="0000FF"/>
          </w:rPr>
          <w:t>18.17</w:t>
        </w:r>
      </w:hyperlink>
      <w:r>
        <w:t xml:space="preserve">, </w:t>
      </w:r>
      <w:hyperlink r:id="rId38" w:history="1">
        <w:r>
          <w:rPr>
            <w:color w:val="0000FF"/>
          </w:rPr>
          <w:t>19.27</w:t>
        </w:r>
      </w:hyperlink>
      <w:r>
        <w:t xml:space="preserve"> Кодекса Российской Федерации об административных правонарушениях по состоянию на первое число месяца подачи Фондом в Департамент Заявления.</w:t>
      </w:r>
    </w:p>
    <w:p w:rsidR="00612125" w:rsidRDefault="00612125">
      <w:pPr>
        <w:pStyle w:val="ConsPlusNormal"/>
        <w:spacing w:before="220"/>
        <w:ind w:firstLine="540"/>
        <w:jc w:val="both"/>
      </w:pPr>
      <w:bookmarkStart w:id="16" w:name="P115"/>
      <w:bookmarkEnd w:id="16"/>
      <w:r>
        <w:t xml:space="preserve">2.4. Заявление и документы Фонда рассматриваются Департаментом в срок, не превышающий 15 рабочих дней со дня регистрации Заявления Фонда, в течение которого Департамент проверяет соблюдение Фондом условий (требований) предоставления Субсидии, предусмотренных </w:t>
      </w:r>
      <w:hyperlink w:anchor="P86" w:history="1">
        <w:r>
          <w:rPr>
            <w:color w:val="0000FF"/>
          </w:rPr>
          <w:t>пунктом 2.1</w:t>
        </w:r>
      </w:hyperlink>
      <w:r>
        <w:t xml:space="preserve"> Порядка, и принимает решение о предоставлении Субсидии либо об отказе в предоставлении Субсидии Фонду.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lastRenderedPageBreak/>
        <w:t xml:space="preserve">2.5. В течение срока, предусмотренного </w:t>
      </w:r>
      <w:hyperlink w:anchor="P115" w:history="1">
        <w:r>
          <w:rPr>
            <w:color w:val="0000FF"/>
          </w:rPr>
          <w:t>пунктом 2.4</w:t>
        </w:r>
      </w:hyperlink>
      <w:r>
        <w:t xml:space="preserve"> Порядка, Заявление может быть отозвано Фондом посредством направления в Департамент письма об отзыве Заявления.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На основании направленного Фондом письма об отзыве Заявления Департамент в течение 2 рабочих дней со дня поступления такого письма направляет Фонду Заявление с приложенными к нему документами по почтовому адресу, указанному Фондом в письме на отзыв Заявления, или передает нарочно представителю Фонда.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2.6. Основаниями для отказа Фонду в предоставлении Субсидии являются: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 xml:space="preserve">несоответствие представленных Фондом документов требованиям, определенным </w:t>
      </w:r>
      <w:hyperlink w:anchor="P97" w:history="1">
        <w:r>
          <w:rPr>
            <w:color w:val="0000FF"/>
          </w:rPr>
          <w:t>подпунктом 2.2.1 пункта 2.2</w:t>
        </w:r>
      </w:hyperlink>
      <w:r>
        <w:t xml:space="preserve"> Порядка, или непредставление (представление не в полном объеме) указанных документов;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установление факта недостоверности представленной Фондом информации;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 xml:space="preserve">несоответствие Фонда условиям (требованиям) предоставления Субсидии, предусмотренным </w:t>
      </w:r>
      <w:hyperlink w:anchor="P86" w:history="1">
        <w:r>
          <w:rPr>
            <w:color w:val="0000FF"/>
          </w:rPr>
          <w:t>пунктом 2.1</w:t>
        </w:r>
      </w:hyperlink>
      <w:r>
        <w:t xml:space="preserve"> Порядка.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2.7. Департамент в течение 5 рабочих дней со дня принятия решения направляет Фонду письменное уведомление о принятом решении о предоставлении Субсидии либо об отказе в ее предоставлении.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 xml:space="preserve">2.8. Объем (размер) Субсидии Фонду определяется в соответствии с законом Краснодарского края о краевом бюджете на текущий финансовый год и на плановый период в пределах бюджетных ассигнований на обеспечение реализации соответствующего мероприятия подпрограммы и лимитов бюджетных обязательств, доведенных Департаменту на соответствующие цели, указанные в </w:t>
      </w:r>
      <w:hyperlink w:anchor="P79" w:history="1">
        <w:r>
          <w:rPr>
            <w:color w:val="0000FF"/>
          </w:rPr>
          <w:t>пункте 1.2</w:t>
        </w:r>
      </w:hyperlink>
      <w:r>
        <w:t xml:space="preserve"> Порядка.</w:t>
      </w:r>
    </w:p>
    <w:p w:rsidR="00612125" w:rsidRDefault="00612125">
      <w:pPr>
        <w:pStyle w:val="ConsPlusNormal"/>
        <w:spacing w:before="220"/>
        <w:ind w:firstLine="540"/>
        <w:jc w:val="both"/>
      </w:pPr>
      <w:bookmarkStart w:id="17" w:name="P124"/>
      <w:bookmarkEnd w:id="17"/>
      <w:r>
        <w:t>2.9. Средства Субсидии подлежат возврату Фондом в краевой бюджет в случаях:</w:t>
      </w:r>
    </w:p>
    <w:p w:rsidR="00612125" w:rsidRDefault="00612125">
      <w:pPr>
        <w:pStyle w:val="ConsPlusNormal"/>
        <w:spacing w:before="220"/>
        <w:ind w:firstLine="540"/>
        <w:jc w:val="both"/>
      </w:pPr>
      <w:bookmarkStart w:id="18" w:name="P125"/>
      <w:bookmarkEnd w:id="18"/>
      <w:r>
        <w:t>2.9.1. Нарушения Фондом условий, установленных при предоставлении Субсидии, выявленных по фактам проверок, проведенных Департаментом и уполномоченными органами государственного финансового контроля.</w:t>
      </w:r>
    </w:p>
    <w:p w:rsidR="00612125" w:rsidRDefault="00612125">
      <w:pPr>
        <w:pStyle w:val="ConsPlusNormal"/>
        <w:spacing w:before="220"/>
        <w:ind w:firstLine="540"/>
        <w:jc w:val="both"/>
      </w:pPr>
      <w:bookmarkStart w:id="19" w:name="P126"/>
      <w:bookmarkEnd w:id="19"/>
      <w:r>
        <w:t>2.9.2. Использования Фондом Субсидии не по целевому назначению.</w:t>
      </w:r>
    </w:p>
    <w:p w:rsidR="00612125" w:rsidRDefault="00612125">
      <w:pPr>
        <w:pStyle w:val="ConsPlusNormal"/>
        <w:spacing w:before="220"/>
        <w:ind w:firstLine="540"/>
        <w:jc w:val="both"/>
      </w:pPr>
      <w:bookmarkStart w:id="20" w:name="P127"/>
      <w:bookmarkEnd w:id="20"/>
      <w:r>
        <w:t>2.9.3. Недостижения Фондом значений результата предоставления Субсидии (далее также - результат), показателя, необходимого для достижения результата, предусмотренных соглашением (договором) о предоставлении из краевого бюджета субсидий некоммерческим организациям, не являющимся государственными (муниципальными) учреждениями (далее - Соглашение).</w:t>
      </w:r>
    </w:p>
    <w:p w:rsidR="00612125" w:rsidRDefault="00612125">
      <w:pPr>
        <w:pStyle w:val="ConsPlusNormal"/>
        <w:spacing w:before="220"/>
        <w:ind w:firstLine="540"/>
        <w:jc w:val="both"/>
      </w:pPr>
      <w:bookmarkStart w:id="21" w:name="P128"/>
      <w:bookmarkEnd w:id="21"/>
      <w:r>
        <w:t>2.9.4. Прекращения деятельности Фонда.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 xml:space="preserve">2.10. В случае, предусмотренном </w:t>
      </w:r>
      <w:hyperlink w:anchor="P125" w:history="1">
        <w:r>
          <w:rPr>
            <w:color w:val="0000FF"/>
          </w:rPr>
          <w:t>подпунктом 2.9.1 пункта 2.9</w:t>
        </w:r>
      </w:hyperlink>
      <w:r>
        <w:t xml:space="preserve"> Порядка, средства Субсидии в полном объеме подлежат возврату Фондом в краевой бюджет в течение 15 календарных дней со дня уведомления его Департаментом.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 xml:space="preserve">2.11. В случае, предусмотренном </w:t>
      </w:r>
      <w:hyperlink w:anchor="P126" w:history="1">
        <w:r>
          <w:rPr>
            <w:color w:val="0000FF"/>
          </w:rPr>
          <w:t>подпунктом 2.9.2 пункта 2.9</w:t>
        </w:r>
      </w:hyperlink>
      <w:r>
        <w:t xml:space="preserve"> Порядка, средства Субсидии в объеме, использованном не по целевому назначению, подлежат возврату Фондом в краевой бюджет в течение 15 календарных дней со дня уведомления его Департаментом.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 xml:space="preserve">2.12. В случае, предусмотренном </w:t>
      </w:r>
      <w:hyperlink w:anchor="P127" w:history="1">
        <w:r>
          <w:rPr>
            <w:color w:val="0000FF"/>
          </w:rPr>
          <w:t>подпунктом 2.9.3 пункта 2.9</w:t>
        </w:r>
      </w:hyperlink>
      <w:r>
        <w:t xml:space="preserve"> Порядка, средства Субсидии подлежат возврату в краевой бюджет, если по состоянию на 20 декабря года предоставления Субсидии не достигнуты значения результата, показателя, необходимого для достижения результата, предусмотренные Соглашением, и в срок до первой даты представления Фондом в </w:t>
      </w:r>
      <w:r>
        <w:lastRenderedPageBreak/>
        <w:t>Департамент отчетов о достижении значений результата, показателя, необходимого для достижения результата, в соответствии с Соглашением в году, следующем за годом предоставления Субсидии, указанные нарушения не устранены.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Объем средств Субсидии, подлежащий возврату в краевой бюджет, рассчитывается по формуле:</w:t>
      </w:r>
    </w:p>
    <w:p w:rsidR="00612125" w:rsidRDefault="00612125">
      <w:pPr>
        <w:pStyle w:val="ConsPlusNormal"/>
        <w:jc w:val="both"/>
      </w:pPr>
    </w:p>
    <w:p w:rsidR="00612125" w:rsidRDefault="00612125">
      <w:pPr>
        <w:pStyle w:val="ConsPlusNormal"/>
        <w:jc w:val="center"/>
      </w:pPr>
      <w:r>
        <w:t>V</w:t>
      </w:r>
      <w:r>
        <w:rPr>
          <w:vertAlign w:val="subscript"/>
        </w:rPr>
        <w:t>возврата</w:t>
      </w:r>
      <w:r>
        <w:t xml:space="preserve"> = V</w:t>
      </w:r>
      <w:r>
        <w:rPr>
          <w:vertAlign w:val="subscript"/>
        </w:rPr>
        <w:t>р</w:t>
      </w:r>
      <w:r>
        <w:t xml:space="preserve"> + V</w:t>
      </w:r>
      <w:r>
        <w:rPr>
          <w:vertAlign w:val="subscript"/>
        </w:rPr>
        <w:t>п</w:t>
      </w:r>
      <w:r>
        <w:t>, где:</w:t>
      </w:r>
    </w:p>
    <w:p w:rsidR="00612125" w:rsidRDefault="00612125">
      <w:pPr>
        <w:pStyle w:val="ConsPlusNormal"/>
        <w:jc w:val="both"/>
      </w:pPr>
    </w:p>
    <w:p w:rsidR="00612125" w:rsidRDefault="00612125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р</w:t>
      </w:r>
      <w:r>
        <w:t xml:space="preserve"> - объем средств Субсидии, подлежащий возврату в краевой бюджет, исходя из уровня недостижения Фондом значения результата;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п</w:t>
      </w:r>
      <w:r>
        <w:t xml:space="preserve"> - объем средств Субсидии, подлежащий возврату в краевой бюджет, исходя из уровня недостижения Фондом значения показателя, необходимого для достижения результата.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Объем средств Субсидии, подлежащий возврату в краевой бюджет, исходя из уровня недостижения Фондом значения результата рассчитывается по формуле:</w:t>
      </w:r>
    </w:p>
    <w:p w:rsidR="00612125" w:rsidRDefault="00612125">
      <w:pPr>
        <w:pStyle w:val="ConsPlusNormal"/>
        <w:jc w:val="both"/>
      </w:pPr>
    </w:p>
    <w:p w:rsidR="00612125" w:rsidRDefault="00612125">
      <w:pPr>
        <w:pStyle w:val="ConsPlusNormal"/>
        <w:jc w:val="center"/>
      </w:pPr>
      <w:r>
        <w:t>V</w:t>
      </w:r>
      <w:r>
        <w:rPr>
          <w:vertAlign w:val="subscript"/>
        </w:rPr>
        <w:t>р</w:t>
      </w:r>
      <w:r>
        <w:t xml:space="preserve"> = V</w:t>
      </w:r>
      <w:r>
        <w:rPr>
          <w:vertAlign w:val="subscript"/>
        </w:rPr>
        <w:t>субсидии</w:t>
      </w:r>
      <w:r>
        <w:t xml:space="preserve"> x k x 0,1,</w:t>
      </w:r>
    </w:p>
    <w:p w:rsidR="00612125" w:rsidRDefault="00612125">
      <w:pPr>
        <w:pStyle w:val="ConsPlusNormal"/>
        <w:jc w:val="both"/>
      </w:pPr>
    </w:p>
    <w:p w:rsidR="00612125" w:rsidRDefault="00612125">
      <w:pPr>
        <w:pStyle w:val="ConsPlusNormal"/>
        <w:ind w:firstLine="540"/>
        <w:jc w:val="both"/>
      </w:pPr>
      <w:r>
        <w:t>где: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размер Субсидии, предоставленной Фонду в отчетном финансовом году;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k - коэффициент возврата Субсидии.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Коэффициент возврата Субсидии рассчитывается по формуле:</w:t>
      </w:r>
    </w:p>
    <w:p w:rsidR="00612125" w:rsidRDefault="00612125">
      <w:pPr>
        <w:pStyle w:val="ConsPlusNormal"/>
        <w:jc w:val="both"/>
      </w:pPr>
    </w:p>
    <w:p w:rsidR="00612125" w:rsidRDefault="00612125">
      <w:pPr>
        <w:pStyle w:val="ConsPlusNormal"/>
        <w:jc w:val="center"/>
      </w:pPr>
      <w:r>
        <w:t>k = 1 - T / S,</w:t>
      </w:r>
    </w:p>
    <w:p w:rsidR="00612125" w:rsidRDefault="00612125">
      <w:pPr>
        <w:pStyle w:val="ConsPlusNormal"/>
        <w:jc w:val="both"/>
      </w:pPr>
    </w:p>
    <w:p w:rsidR="00612125" w:rsidRDefault="00612125">
      <w:pPr>
        <w:pStyle w:val="ConsPlusNormal"/>
        <w:ind w:firstLine="540"/>
        <w:jc w:val="both"/>
      </w:pPr>
      <w:r>
        <w:t>где: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T - фактически достигнутое значение результата на отчетную дату;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S - плановое значение результата, установленное Соглашением.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Объем средств Субсидии, подлежащий возврату в краевой бюджет, исходя из уровня недостижения Фондом значения показателя, необходимого для достижения результата, рассчитывается по формуле:</w:t>
      </w:r>
    </w:p>
    <w:p w:rsidR="00612125" w:rsidRDefault="00612125">
      <w:pPr>
        <w:pStyle w:val="ConsPlusNormal"/>
        <w:jc w:val="both"/>
      </w:pPr>
    </w:p>
    <w:p w:rsidR="00612125" w:rsidRDefault="00612125">
      <w:pPr>
        <w:pStyle w:val="ConsPlusNormal"/>
        <w:jc w:val="center"/>
      </w:pPr>
      <w:r>
        <w:t>V</w:t>
      </w:r>
      <w:r>
        <w:rPr>
          <w:vertAlign w:val="subscript"/>
        </w:rPr>
        <w:t>п</w:t>
      </w:r>
      <w:r>
        <w:t xml:space="preserve"> = V</w:t>
      </w:r>
      <w:r>
        <w:rPr>
          <w:vertAlign w:val="subscript"/>
        </w:rPr>
        <w:t>субсидии</w:t>
      </w:r>
      <w:r>
        <w:t xml:space="preserve"> x k,</w:t>
      </w:r>
    </w:p>
    <w:p w:rsidR="00612125" w:rsidRDefault="00612125">
      <w:pPr>
        <w:pStyle w:val="ConsPlusNormal"/>
        <w:jc w:val="both"/>
      </w:pPr>
    </w:p>
    <w:p w:rsidR="00612125" w:rsidRDefault="00612125">
      <w:pPr>
        <w:pStyle w:val="ConsPlusNormal"/>
        <w:ind w:firstLine="540"/>
        <w:jc w:val="both"/>
      </w:pPr>
      <w:r>
        <w:t>где: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размер Субсидии, предоставленной Фонду в отчетном финансовом году;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k - коэффициент возврата Субсидии.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Коэффициент возврата Субсидии рассчитывается по формуле:</w:t>
      </w:r>
    </w:p>
    <w:p w:rsidR="00612125" w:rsidRDefault="00612125">
      <w:pPr>
        <w:pStyle w:val="ConsPlusNormal"/>
        <w:jc w:val="both"/>
      </w:pPr>
    </w:p>
    <w:p w:rsidR="00612125" w:rsidRDefault="00612125">
      <w:pPr>
        <w:pStyle w:val="ConsPlusNormal"/>
        <w:jc w:val="center"/>
      </w:pPr>
      <w:r>
        <w:t>k= 1 - T / S,</w:t>
      </w:r>
    </w:p>
    <w:p w:rsidR="00612125" w:rsidRDefault="00612125">
      <w:pPr>
        <w:pStyle w:val="ConsPlusNormal"/>
        <w:jc w:val="both"/>
      </w:pPr>
    </w:p>
    <w:p w:rsidR="00612125" w:rsidRDefault="00612125">
      <w:pPr>
        <w:pStyle w:val="ConsPlusNormal"/>
        <w:ind w:firstLine="540"/>
        <w:jc w:val="both"/>
      </w:pPr>
      <w:r>
        <w:t>где: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T - фактически достигнутое значение показателя, необходимого для достижения результата, на отчетную дату;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lastRenderedPageBreak/>
        <w:t>S - плановое значение показателя, необходимого для достижения результата, установленное Соглашением.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При недостижении Фондом значений результата и (или) показателя, необходимого для достижения результата, предусмотренных Соглашением, средства Субсидии в объеме, рассчитанном в соответствии с настоящим пунктом Порядка, подлежат возврату Фондом в краевой бюджет в течение 15 календарных дней со дня уведомления его Департаментом.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Объем средств Субсидии, подлежащий возврату в краевой бюджет, не может превышать размер Субсидии, предоставленной Фонду в отчетном финансовом году.</w:t>
      </w:r>
    </w:p>
    <w:p w:rsidR="00612125" w:rsidRDefault="00612125">
      <w:pPr>
        <w:pStyle w:val="ConsPlusNormal"/>
        <w:spacing w:before="220"/>
        <w:ind w:firstLine="540"/>
        <w:jc w:val="both"/>
      </w:pPr>
      <w:bookmarkStart w:id="22" w:name="P168"/>
      <w:bookmarkEnd w:id="22"/>
      <w:r>
        <w:t xml:space="preserve">2.13. В случае, предусмотренном </w:t>
      </w:r>
      <w:hyperlink w:anchor="P128" w:history="1">
        <w:r>
          <w:rPr>
            <w:color w:val="0000FF"/>
          </w:rPr>
          <w:t>подпунктом 2.9.4 пункта 2.9</w:t>
        </w:r>
      </w:hyperlink>
      <w:r>
        <w:t xml:space="preserve"> Порядка, неиспользованные по состоянию на дату вступления в законную силу решения суда о ликвидации Фонда средства Субсидии подлежат возврату в краевой бюджет в течение 5 календарных дней с даты вступления в силу указанного решения суда.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2.14. Соглашение заключается в соответствии с типовой формой соглашения (договора) о предоставлении из федерального бюджета субсидии некоммерческой организации, не являющейся государственным (муниципальным) учреждением, утвержденной Министерством финансов Российской Федерации, с использованием государственной интегрированной информационной системы управления общественными финансами "Электронный бюджет" (при наличии технической возможности) (далее - типовая форма).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Соглашение заключается в срок, не превышающий 10 рабочих дней со дня принятия Департаментом решения о предоставлении Субсидии.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По инициативе одной из сторон путем направления соответствующего уведомления в Соглашение могут быть внесены изменения и дополнения путем подписания дополнительного соглашения к Соглашению, в том числе дополнительного соглашения о расторжении Соглашения (при необходимости), по основаниям, предусмотренным в Соглашении, в течение 7 рабочих дней с момента получения указанного уведомления. Дополнительное соглашение к Соглашению, в том числе дополнительное соглашение о расторжении Соглашения, заключаются в соответствии с типовой формой.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2.15. Результат: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"В Краснодарском крае субъектам МСП обеспечено предоставление поручительств (гарантии). Субъектам МСП обеспечено предоставление поручительств (гарантии) региональными гарантийными организациями (объем финансовой поддержки, оказанной субъектам МСП, при гарантийной поддержке РГО), млн. рублей".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Показатель, необходимый для достижения результата: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"Объем предоставленных поручительств, млн. рублей".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Значения результата и показателя, необходимого для достижения результата, должны быть достигнуты Фондом не позднее 20 декабря текущего финансового года.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Значения результата и показателя, необходимого для достижения результата, устанавливаются Департаментом в Соглашении.</w:t>
      </w:r>
    </w:p>
    <w:p w:rsidR="00612125" w:rsidRDefault="0061212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121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125" w:rsidRDefault="0061212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125" w:rsidRDefault="0061212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2125" w:rsidRDefault="00612125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7 п. 2.15 разд. 2 </w:t>
            </w:r>
            <w:hyperlink w:anchor="P4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2125" w:rsidRDefault="00612125"/>
        </w:tc>
      </w:tr>
    </w:tbl>
    <w:p w:rsidR="00612125" w:rsidRDefault="00612125">
      <w:pPr>
        <w:pStyle w:val="ConsPlusNormal"/>
        <w:spacing w:before="280"/>
        <w:ind w:firstLine="540"/>
        <w:jc w:val="both"/>
      </w:pPr>
      <w:bookmarkStart w:id="23" w:name="P180"/>
      <w:bookmarkEnd w:id="23"/>
      <w:r>
        <w:t>Результат предоставления Субсидии должен соответствовать типовому результату предоставления Субсидии, определенному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2.16. Субсидия в течение 15 рабочих дней со дня заключения Соглашения подлежит перечислению на расчетный счет, открытый Фондом в кредитной организации, указанный в Заявлении Фонда и Соглашении.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 xml:space="preserve">2.17. Фонду запрещено за счет полученных средств Субсидии приобретение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целей, указанных в </w:t>
      </w:r>
      <w:hyperlink w:anchor="P79" w:history="1">
        <w:r>
          <w:rPr>
            <w:color w:val="0000FF"/>
          </w:rPr>
          <w:t>пункте 1.2</w:t>
        </w:r>
      </w:hyperlink>
      <w:r>
        <w:t xml:space="preserve"> Порядка, иных операций, определенных Порядком.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 xml:space="preserve">2.18. Фонд обеспечивает выполнение требований, предусмотренных </w:t>
      </w:r>
      <w:hyperlink r:id="rId39" w:history="1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являющимися приложением 35 к государственной программе Российской Федерации "Экономическое развитие и инновационная экономика", утвержденной постановлением Правительства Российской Федерации от 15 апреля 2014 г. N 316, а также </w:t>
      </w:r>
      <w:hyperlink r:id="rId40" w:history="1">
        <w:r>
          <w:rPr>
            <w:color w:val="0000FF"/>
          </w:rPr>
          <w:t>требований</w:t>
        </w:r>
      </w:hyperlink>
      <w:r>
        <w:t xml:space="preserve"> к фондам содействия кредитованию (гарантийным фондам, фондам поручительств) и их деятельности, утвержденных приказом Министерства экономического развития Российской Федерации от 28 ноября 2016 г. N 763.</w:t>
      </w:r>
    </w:p>
    <w:p w:rsidR="00612125" w:rsidRDefault="00612125">
      <w:pPr>
        <w:pStyle w:val="ConsPlusNormal"/>
        <w:jc w:val="both"/>
      </w:pPr>
    </w:p>
    <w:p w:rsidR="00612125" w:rsidRDefault="00612125">
      <w:pPr>
        <w:pStyle w:val="ConsPlusTitle"/>
        <w:jc w:val="center"/>
        <w:outlineLvl w:val="1"/>
      </w:pPr>
      <w:r>
        <w:t>3. Требования к отчетности</w:t>
      </w:r>
    </w:p>
    <w:p w:rsidR="00612125" w:rsidRDefault="00612125">
      <w:pPr>
        <w:pStyle w:val="ConsPlusNormal"/>
        <w:jc w:val="both"/>
      </w:pPr>
    </w:p>
    <w:p w:rsidR="00612125" w:rsidRDefault="00612125">
      <w:pPr>
        <w:pStyle w:val="ConsPlusNormal"/>
        <w:ind w:firstLine="540"/>
        <w:jc w:val="both"/>
      </w:pPr>
      <w:r>
        <w:t>3.1. Фонд ежеквартально не позднее третьего рабочего дня месяца, следующего за отчетным, предоставляет в Департамент отчет о достижении результата и показателя, необходимого для достижения результата.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Отчет об осуществлении расходов, источником финансового обеспечения которых является Субсидия, предоставляется Фондом в Департамент не позднее третьего рабочего дня, следующего за отчетным годом.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Отчеты о достижении результата и показателя, необходимого для достижения результата, об осуществлении расходов, источником финансового обеспечения которых является Субсидия, предоставляются Фондом в соответствии с типовой формой.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Департамент вправе устанавливать в Соглашении сроки и формы представления Фондом дополнительной отчетности.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3.2. Отчеты о достижении результата и показателя, необходимого для достижения результата, об осуществлении расходов, источником финансового обеспечения которых является Субсидия, подписываются Исполнительным директором Фонда и представляются Фондом в Департамент на бумажном носителе, а также в электронном виде.</w:t>
      </w:r>
    </w:p>
    <w:p w:rsidR="00612125" w:rsidRDefault="00612125">
      <w:pPr>
        <w:pStyle w:val="ConsPlusNormal"/>
        <w:jc w:val="both"/>
      </w:pPr>
    </w:p>
    <w:p w:rsidR="00612125" w:rsidRDefault="00612125">
      <w:pPr>
        <w:pStyle w:val="ConsPlusTitle"/>
        <w:jc w:val="center"/>
        <w:outlineLvl w:val="1"/>
      </w:pPr>
      <w:r>
        <w:t>4. Требования об осуществлении контроля за соблюдением</w:t>
      </w:r>
    </w:p>
    <w:p w:rsidR="00612125" w:rsidRDefault="00612125">
      <w:pPr>
        <w:pStyle w:val="ConsPlusTitle"/>
        <w:jc w:val="center"/>
      </w:pPr>
      <w:r>
        <w:t>условий, целей и порядка предоставления Субсидии</w:t>
      </w:r>
    </w:p>
    <w:p w:rsidR="00612125" w:rsidRDefault="00612125">
      <w:pPr>
        <w:pStyle w:val="ConsPlusTitle"/>
        <w:jc w:val="center"/>
      </w:pPr>
      <w:r>
        <w:lastRenderedPageBreak/>
        <w:t>и ответственности за их нарушение</w:t>
      </w:r>
    </w:p>
    <w:p w:rsidR="00612125" w:rsidRDefault="00612125">
      <w:pPr>
        <w:pStyle w:val="ConsPlusNormal"/>
        <w:jc w:val="both"/>
      </w:pPr>
    </w:p>
    <w:p w:rsidR="00612125" w:rsidRDefault="00612125">
      <w:pPr>
        <w:pStyle w:val="ConsPlusNormal"/>
        <w:ind w:firstLine="540"/>
        <w:jc w:val="both"/>
      </w:pPr>
      <w:r>
        <w:t>4.1. Контроль за использованием Субсидии Фондом осуществляется в соответствии с бюджетным законодательством Российской Федерации.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4.2. Департаментом и уполномоченными органами государственного финансового контроля осуществляются обязательные проверки соблюдения Фондом условий, целей и порядка предоставления Субсидии.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4.3. Условием предоставления Субсидии является согласие Фонда на осуществление Департаментом и уполномоченными органами государственного финансового контроля обязательных проверок соблюдения им условий, целей и порядка предоставления Субсидии.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 xml:space="preserve">4.4. За нарушение Фондом условий, целей и порядка предоставления Субсидии предусмотрен возврат средств Субсидии в краевой бюджет в случаях, срок и порядке, установленных </w:t>
      </w:r>
      <w:hyperlink w:anchor="P124" w:history="1">
        <w:r>
          <w:rPr>
            <w:color w:val="0000FF"/>
          </w:rPr>
          <w:t>пунктами 2.9</w:t>
        </w:r>
      </w:hyperlink>
      <w:r>
        <w:t xml:space="preserve"> - </w:t>
      </w:r>
      <w:hyperlink w:anchor="P168" w:history="1">
        <w:r>
          <w:rPr>
            <w:color w:val="0000FF"/>
          </w:rPr>
          <w:t>2.13</w:t>
        </w:r>
      </w:hyperlink>
      <w:r>
        <w:t xml:space="preserve"> Порядка.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4.5. Ответственность за соблюдение целей и условий, установленных при предоставлении Субсидии, за достоверность представляемых документов и сведений несет Фонд.</w:t>
      </w:r>
    </w:p>
    <w:p w:rsidR="00612125" w:rsidRDefault="00612125">
      <w:pPr>
        <w:pStyle w:val="ConsPlusNormal"/>
        <w:spacing w:before="220"/>
        <w:ind w:firstLine="540"/>
        <w:jc w:val="both"/>
      </w:pPr>
      <w:r>
        <w:t>4.6. Департамент обеспечивает соблюдение Фондом условий, целей и порядка, установленных при предоставлении Субсидии.</w:t>
      </w:r>
    </w:p>
    <w:p w:rsidR="00612125" w:rsidRDefault="00612125">
      <w:pPr>
        <w:pStyle w:val="ConsPlusNormal"/>
        <w:jc w:val="both"/>
      </w:pPr>
    </w:p>
    <w:p w:rsidR="00612125" w:rsidRDefault="00612125">
      <w:pPr>
        <w:pStyle w:val="ConsPlusNormal"/>
        <w:jc w:val="right"/>
      </w:pPr>
      <w:r>
        <w:t>Заместитель начальника управления развития</w:t>
      </w:r>
    </w:p>
    <w:p w:rsidR="00612125" w:rsidRDefault="00612125">
      <w:pPr>
        <w:pStyle w:val="ConsPlusNormal"/>
        <w:jc w:val="right"/>
      </w:pPr>
      <w:r>
        <w:t>малого и среднего предпринимательства,</w:t>
      </w:r>
    </w:p>
    <w:p w:rsidR="00612125" w:rsidRDefault="00612125">
      <w:pPr>
        <w:pStyle w:val="ConsPlusNormal"/>
        <w:jc w:val="right"/>
      </w:pPr>
      <w:r>
        <w:t>начальник отдела государственной</w:t>
      </w:r>
    </w:p>
    <w:p w:rsidR="00612125" w:rsidRDefault="00612125">
      <w:pPr>
        <w:pStyle w:val="ConsPlusNormal"/>
        <w:jc w:val="right"/>
      </w:pPr>
      <w:r>
        <w:t>поддержки малого и среднего</w:t>
      </w:r>
    </w:p>
    <w:p w:rsidR="00612125" w:rsidRDefault="00612125">
      <w:pPr>
        <w:pStyle w:val="ConsPlusNormal"/>
        <w:jc w:val="right"/>
      </w:pPr>
      <w:r>
        <w:t>предпринимательства</w:t>
      </w:r>
    </w:p>
    <w:p w:rsidR="00612125" w:rsidRDefault="00612125">
      <w:pPr>
        <w:pStyle w:val="ConsPlusNormal"/>
        <w:jc w:val="right"/>
      </w:pPr>
      <w:r>
        <w:t>А.Ю.ЦЕЛИЩЕВА</w:t>
      </w:r>
    </w:p>
    <w:p w:rsidR="00612125" w:rsidRDefault="00612125">
      <w:pPr>
        <w:pStyle w:val="ConsPlusNormal"/>
        <w:jc w:val="both"/>
      </w:pPr>
    </w:p>
    <w:p w:rsidR="00612125" w:rsidRDefault="00612125">
      <w:pPr>
        <w:pStyle w:val="ConsPlusNormal"/>
        <w:jc w:val="both"/>
      </w:pPr>
    </w:p>
    <w:p w:rsidR="00612125" w:rsidRDefault="00612125">
      <w:pPr>
        <w:pStyle w:val="ConsPlusNormal"/>
        <w:jc w:val="both"/>
      </w:pPr>
    </w:p>
    <w:p w:rsidR="00612125" w:rsidRDefault="00612125">
      <w:pPr>
        <w:pStyle w:val="ConsPlusNormal"/>
        <w:jc w:val="both"/>
      </w:pPr>
    </w:p>
    <w:p w:rsidR="00612125" w:rsidRDefault="00612125">
      <w:pPr>
        <w:pStyle w:val="ConsPlusNormal"/>
        <w:jc w:val="both"/>
      </w:pPr>
    </w:p>
    <w:p w:rsidR="00612125" w:rsidRDefault="00612125">
      <w:pPr>
        <w:pStyle w:val="ConsPlusNormal"/>
        <w:jc w:val="right"/>
        <w:outlineLvl w:val="1"/>
      </w:pPr>
      <w:r>
        <w:t>Приложение</w:t>
      </w:r>
    </w:p>
    <w:p w:rsidR="00612125" w:rsidRDefault="00612125">
      <w:pPr>
        <w:pStyle w:val="ConsPlusNormal"/>
        <w:jc w:val="right"/>
      </w:pPr>
      <w:r>
        <w:t>к Порядку</w:t>
      </w:r>
    </w:p>
    <w:p w:rsidR="00612125" w:rsidRDefault="00612125">
      <w:pPr>
        <w:pStyle w:val="ConsPlusNormal"/>
        <w:jc w:val="right"/>
      </w:pPr>
      <w:r>
        <w:t>определения объема и предоставления</w:t>
      </w:r>
    </w:p>
    <w:p w:rsidR="00612125" w:rsidRDefault="00612125">
      <w:pPr>
        <w:pStyle w:val="ConsPlusNormal"/>
        <w:jc w:val="right"/>
      </w:pPr>
      <w:r>
        <w:t>субсидий унитарной некоммерческой</w:t>
      </w:r>
    </w:p>
    <w:p w:rsidR="00612125" w:rsidRDefault="00612125">
      <w:pPr>
        <w:pStyle w:val="ConsPlusNormal"/>
        <w:jc w:val="right"/>
      </w:pPr>
      <w:r>
        <w:t>организации "Фонд развития бизнеса</w:t>
      </w:r>
    </w:p>
    <w:p w:rsidR="00612125" w:rsidRDefault="00612125">
      <w:pPr>
        <w:pStyle w:val="ConsPlusNormal"/>
        <w:jc w:val="right"/>
      </w:pPr>
      <w:r>
        <w:t>Краснодарского края" в целях исполнения</w:t>
      </w:r>
    </w:p>
    <w:p w:rsidR="00612125" w:rsidRDefault="00612125">
      <w:pPr>
        <w:pStyle w:val="ConsPlusNormal"/>
        <w:jc w:val="right"/>
      </w:pPr>
      <w:r>
        <w:t>обязательств по поручительствам,</w:t>
      </w:r>
    </w:p>
    <w:p w:rsidR="00612125" w:rsidRDefault="00612125">
      <w:pPr>
        <w:pStyle w:val="ConsPlusNormal"/>
        <w:jc w:val="right"/>
      </w:pPr>
      <w:r>
        <w:t>предоставленным в целях обеспечения</w:t>
      </w:r>
    </w:p>
    <w:p w:rsidR="00612125" w:rsidRDefault="00612125">
      <w:pPr>
        <w:pStyle w:val="ConsPlusNormal"/>
        <w:jc w:val="right"/>
      </w:pPr>
      <w:r>
        <w:t>исполнения обязательств субъектов малого</w:t>
      </w:r>
    </w:p>
    <w:p w:rsidR="00612125" w:rsidRDefault="00612125">
      <w:pPr>
        <w:pStyle w:val="ConsPlusNormal"/>
        <w:jc w:val="right"/>
      </w:pPr>
      <w:r>
        <w:t>и среднего предпринимательства, основанных</w:t>
      </w:r>
    </w:p>
    <w:p w:rsidR="00612125" w:rsidRDefault="00612125">
      <w:pPr>
        <w:pStyle w:val="ConsPlusNormal"/>
        <w:jc w:val="right"/>
      </w:pPr>
      <w:r>
        <w:t>на кредитных договорах, договорах займа,</w:t>
      </w:r>
    </w:p>
    <w:p w:rsidR="00612125" w:rsidRDefault="00612125">
      <w:pPr>
        <w:pStyle w:val="ConsPlusNormal"/>
        <w:jc w:val="right"/>
      </w:pPr>
      <w:r>
        <w:t>договорах финансовой аренды (лизинга),</w:t>
      </w:r>
    </w:p>
    <w:p w:rsidR="00612125" w:rsidRDefault="00612125">
      <w:pPr>
        <w:pStyle w:val="ConsPlusNormal"/>
        <w:jc w:val="right"/>
      </w:pPr>
      <w:r>
        <w:t>договорах о предоставлении банковской гарантии</w:t>
      </w:r>
    </w:p>
    <w:p w:rsidR="00612125" w:rsidRDefault="00612125">
      <w:pPr>
        <w:pStyle w:val="ConsPlusNormal"/>
        <w:jc w:val="right"/>
      </w:pPr>
      <w:r>
        <w:t>и иных договорах, заключенных субъектами</w:t>
      </w:r>
    </w:p>
    <w:p w:rsidR="00612125" w:rsidRDefault="00612125">
      <w:pPr>
        <w:pStyle w:val="ConsPlusNormal"/>
        <w:jc w:val="right"/>
      </w:pPr>
      <w:r>
        <w:t>малого и среднего предпринимательства</w:t>
      </w:r>
    </w:p>
    <w:p w:rsidR="00612125" w:rsidRDefault="00612125">
      <w:pPr>
        <w:pStyle w:val="ConsPlusNormal"/>
        <w:jc w:val="right"/>
      </w:pPr>
      <w:r>
        <w:t>не ранее 2018 года, в рамках реализации</w:t>
      </w:r>
    </w:p>
    <w:p w:rsidR="00612125" w:rsidRDefault="00612125">
      <w:pPr>
        <w:pStyle w:val="ConsPlusNormal"/>
        <w:jc w:val="right"/>
      </w:pPr>
      <w:r>
        <w:t>мероприятий регионального проекта</w:t>
      </w:r>
    </w:p>
    <w:p w:rsidR="00612125" w:rsidRDefault="00612125">
      <w:pPr>
        <w:pStyle w:val="ConsPlusNormal"/>
        <w:jc w:val="right"/>
      </w:pPr>
      <w:r>
        <w:t>"Акселерация субъектов малого</w:t>
      </w:r>
    </w:p>
    <w:p w:rsidR="00612125" w:rsidRDefault="00612125">
      <w:pPr>
        <w:pStyle w:val="ConsPlusNormal"/>
        <w:jc w:val="right"/>
      </w:pPr>
      <w:r>
        <w:t>и среднего предпринимательства"</w:t>
      </w:r>
    </w:p>
    <w:p w:rsidR="00612125" w:rsidRDefault="006121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35"/>
        <w:gridCol w:w="705"/>
        <w:gridCol w:w="1260"/>
        <w:gridCol w:w="3271"/>
      </w:tblGrid>
      <w:tr w:rsidR="00612125"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125" w:rsidRDefault="00612125">
            <w:pPr>
              <w:pStyle w:val="ConsPlusNormal"/>
            </w:pP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125" w:rsidRDefault="00612125">
            <w:pPr>
              <w:pStyle w:val="ConsPlusNormal"/>
            </w:pPr>
            <w:r>
              <w:t>В департамент инвестиций и развития малого и среднего предпринимательства Краснодарского края</w:t>
            </w:r>
          </w:p>
        </w:tc>
      </w:tr>
      <w:tr w:rsidR="00612125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2125" w:rsidRDefault="00612125">
            <w:pPr>
              <w:pStyle w:val="ConsPlusNormal"/>
              <w:jc w:val="center"/>
            </w:pPr>
            <w:bookmarkStart w:id="24" w:name="P237"/>
            <w:bookmarkEnd w:id="24"/>
            <w:r>
              <w:rPr>
                <w:b/>
              </w:rPr>
              <w:t>ЗАЯВЛЕНИЕ</w:t>
            </w:r>
          </w:p>
          <w:p w:rsidR="00612125" w:rsidRDefault="00612125">
            <w:pPr>
              <w:pStyle w:val="ConsPlusNormal"/>
              <w:jc w:val="center"/>
            </w:pPr>
            <w:r>
              <w:rPr>
                <w:b/>
              </w:rPr>
              <w:t>о предоставлении субсидии унитарной некоммерческой организации "Фонд развития бизнеса Краснодарского края" в целях исполнения обязательств по поручительствам, предоставленным в целях обеспечения исполнения обязательств субъектов малого и среднего предпринимательства, основанных на кредитных договорах, договорах займа, договорах финансовой аренды (лизинга), договорах о предоставлении банковской гарантии и иных договорах, заключенных субъектами малого и среднего предпринимательства не ранее 2018 года, в рамках реализации мероприятий регионального проекта "Акселерация субъектов малого и среднего предпринимательства"</w:t>
            </w:r>
          </w:p>
        </w:tc>
      </w:tr>
      <w:tr w:rsidR="00612125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2125" w:rsidRDefault="00612125">
            <w:pPr>
              <w:pStyle w:val="ConsPlusNormal"/>
              <w:ind w:firstLine="283"/>
              <w:jc w:val="both"/>
            </w:pPr>
            <w:r>
              <w:t>Ознакомившись с Порядком определения объема и предоставления субсидий унитарной некоммерческой организации "Фонд развития бизнеса Краснодарского края" в целях исполнения обязательств по поручительствам, предоставленным в целях обеспечения исполнения обязательств субъектов малого и среднего предпринимательства, основанных на кредитных договорах, договорах займа, договорах финансовой аренды (лизинга), договорах о предоставлении банковской гарантии и иных договорах, заключенных субъектами малого и среднего предпринимательства не ранее 2018 года, в рамках реализации мероприятий регионального проекта "Акселерация субъектов малого и среднего предпринимательства", утвержденным приказом департамента инвестиций и развития малого и среднего предпринимательства Краснодарского края от ___________ N _____________ (далее - Порядок), унитарная некоммерческая организация "Фонд развития бизнеса Краснодарского края" (далее - Заявитель, Фонд), основной государственный регистрационный номер ____________________________________________, просит предоставить субсидию в объеме (размере) _______________________(____________________________________) рублей в целях исполнения обязательств по поручительствам, предоставленным в целях обеспечения исполнения обязательств субъектов малого и среднего предпринимательства, основанных на кредитных договорах, договорах займа, договорах финансовой аренды (лизинга), договорах о предоставлении банковской гарантии и иных договорах, заключенных субъектами малого и среднего предпринимательства не ранее 2018 года, в рамках реализации мероприятий регионального проекта "Акселерация субъектов малого и среднего предпринимательства" (далее - Субсидия).</w:t>
            </w:r>
          </w:p>
          <w:p w:rsidR="00612125" w:rsidRDefault="00612125">
            <w:pPr>
              <w:pStyle w:val="ConsPlusNormal"/>
              <w:ind w:firstLine="283"/>
              <w:jc w:val="both"/>
            </w:pPr>
            <w:r>
              <w:t>Заявитель:</w:t>
            </w:r>
          </w:p>
          <w:p w:rsidR="00612125" w:rsidRDefault="00612125">
            <w:pPr>
              <w:pStyle w:val="ConsPlusNormal"/>
              <w:ind w:firstLine="283"/>
              <w:jc w:val="both"/>
            </w:pPr>
            <w:r>
              <w:t>дает согласие на представление налоговыми органами департаменту инвестиций и развития малого и среднего предпринимательства Краснодарского края (далее - Департамент) документов и сведений в отношении Заявителя;</w:t>
            </w:r>
          </w:p>
          <w:p w:rsidR="00612125" w:rsidRDefault="00612125">
            <w:pPr>
              <w:pStyle w:val="ConsPlusNormal"/>
              <w:ind w:firstLine="283"/>
              <w:jc w:val="both"/>
            </w:pPr>
            <w:r>
              <w:t>в случае предоставления Субсидии обязуется представлять отчеты о достижении значений результата, показателя, необходимого для достижения результата, о расходах, источником финансового обеспечения которых является Субсидия в соответствии с требованиями Порядка и соглашения о предоставлении из краевого бюджета Субсидии Фонду (далее - Соглашение);</w:t>
            </w:r>
          </w:p>
          <w:p w:rsidR="00612125" w:rsidRDefault="00612125">
            <w:pPr>
              <w:pStyle w:val="ConsPlusNormal"/>
              <w:ind w:firstLine="283"/>
              <w:jc w:val="both"/>
            </w:pPr>
            <w:r>
              <w:t xml:space="preserve">проинформирован о порядке возврата Субсидии в соответствии с </w:t>
            </w:r>
            <w:hyperlink w:anchor="P124" w:history="1">
              <w:r>
                <w:rPr>
                  <w:color w:val="0000FF"/>
                </w:rPr>
                <w:t>пунктами 2.9</w:t>
              </w:r>
            </w:hyperlink>
            <w:r>
              <w:t xml:space="preserve"> - </w:t>
            </w:r>
            <w:hyperlink w:anchor="P168" w:history="1">
              <w:r>
                <w:rPr>
                  <w:color w:val="0000FF"/>
                </w:rPr>
                <w:t>2.13</w:t>
              </w:r>
            </w:hyperlink>
            <w:r>
              <w:t xml:space="preserve"> Порядка;</w:t>
            </w:r>
          </w:p>
          <w:p w:rsidR="00612125" w:rsidRDefault="00612125">
            <w:pPr>
              <w:pStyle w:val="ConsPlusNormal"/>
              <w:ind w:firstLine="283"/>
              <w:jc w:val="both"/>
            </w:pPr>
            <w:r>
              <w:t>принимает на себя обязательства, предусмотренные Порядком;</w:t>
            </w:r>
          </w:p>
          <w:p w:rsidR="00612125" w:rsidRDefault="00612125">
            <w:pPr>
              <w:pStyle w:val="ConsPlusNormal"/>
              <w:ind w:firstLine="283"/>
              <w:jc w:val="both"/>
            </w:pPr>
            <w:r>
              <w:t>сообщает реквизиты, в том числе счет, для перечисления Субсидии в случае заключения Департаментом и Заявителем Соглашений: ___________________________________________________________________;</w:t>
            </w:r>
          </w:p>
          <w:p w:rsidR="00612125" w:rsidRDefault="00612125">
            <w:pPr>
              <w:pStyle w:val="ConsPlusNormal"/>
              <w:ind w:firstLine="283"/>
              <w:jc w:val="both"/>
            </w:pPr>
            <w:r>
              <w:t>дает согласие на осуществление Департаментом и уполномоченными органами государственного финансового контроля проверок соблюдения им условий, целей и порядка предоставления Субсидии в случае заключения Департаментом и Заявителем Соглашения;</w:t>
            </w:r>
          </w:p>
          <w:p w:rsidR="00612125" w:rsidRDefault="00612125">
            <w:pPr>
              <w:pStyle w:val="ConsPlusNormal"/>
              <w:ind w:firstLine="283"/>
              <w:jc w:val="both"/>
            </w:pPr>
            <w:r>
              <w:t>подтверждает, что:</w:t>
            </w:r>
          </w:p>
          <w:p w:rsidR="00612125" w:rsidRDefault="00612125">
            <w:pPr>
              <w:pStyle w:val="ConsPlusNormal"/>
              <w:ind w:firstLine="283"/>
              <w:jc w:val="both"/>
            </w:pPr>
            <w:r>
              <w:lastRenderedPageBreak/>
              <w:t xml:space="preserve">вся </w:t>
            </w:r>
            <w:proofErr w:type="gramStart"/>
            <w:r>
              <w:t>информация.,</w:t>
            </w:r>
            <w:proofErr w:type="gramEnd"/>
            <w:r>
              <w:t xml:space="preserve"> содержащаяся в настоящем заявлении, является достоверной и полной. Заявитель дает согласие на доступ к ней любых заинтересованных лиц;</w:t>
            </w:r>
          </w:p>
          <w:p w:rsidR="00612125" w:rsidRDefault="00612125">
            <w:pPr>
              <w:pStyle w:val="ConsPlusNormal"/>
              <w:ind w:firstLine="283"/>
              <w:jc w:val="both"/>
            </w:pPr>
            <w:r>
              <w:t xml:space="preserve"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предусмотренную </w:t>
            </w:r>
            <w:hyperlink w:anchor="P87" w:history="1">
              <w:r>
                <w:rPr>
                  <w:color w:val="0000FF"/>
                </w:rPr>
                <w:t>подпунктом 2.1.1 пункта 2.1</w:t>
              </w:r>
            </w:hyperlink>
            <w:r>
              <w:t xml:space="preserve"> Порядка;</w:t>
            </w:r>
          </w:p>
          <w:p w:rsidR="00612125" w:rsidRDefault="00612125">
            <w:pPr>
              <w:pStyle w:val="ConsPlusNormal"/>
              <w:ind w:firstLine="283"/>
              <w:jc w:val="both"/>
            </w:pPr>
            <w:r>
              <w:t xml:space="preserve">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краевым бюджетом по состоянию на дату, предусмотренную </w:t>
            </w:r>
            <w:hyperlink w:anchor="P88" w:history="1">
              <w:r>
                <w:rPr>
                  <w:color w:val="0000FF"/>
                </w:rPr>
                <w:t>подпунктом 2.1.2 пункта 2.1</w:t>
              </w:r>
            </w:hyperlink>
            <w:r>
              <w:t xml:space="preserve"> Порядка;</w:t>
            </w:r>
          </w:p>
          <w:p w:rsidR="00612125" w:rsidRDefault="00612125">
            <w:pPr>
              <w:pStyle w:val="ConsPlusNormal"/>
              <w:ind w:firstLine="283"/>
              <w:jc w:val="both"/>
            </w:pPr>
            <w:r>
              <w:t xml:space="preserve">не находится в процессе реорганизации, ликвидации, в отношении Фонда не введена процедура банкротства, деятельность Фонда не приостановлена в порядке, предусмотренном законодательством Российской Федерации, по состоянию на дату, предусмотренную </w:t>
            </w:r>
            <w:hyperlink w:anchor="P89" w:history="1">
              <w:r>
                <w:rPr>
                  <w:color w:val="0000FF"/>
                </w:rPr>
                <w:t>подпунктом 2.1.3 пункта 2.1</w:t>
              </w:r>
            </w:hyperlink>
            <w:r>
              <w:t xml:space="preserve"> Порядка;</w:t>
            </w:r>
          </w:p>
          <w:p w:rsidR="00612125" w:rsidRDefault="00612125">
            <w:pPr>
              <w:pStyle w:val="ConsPlusNormal"/>
              <w:ind w:firstLine="283"/>
              <w:jc w:val="both"/>
            </w:pPr>
            <w:r>
              <w:t xml:space="preserve">в реестре дисквалифицированных лиц отсутствуют сведения о дисквалифицированном лице, исполняющем функции единоличного исполнительного органа, главном бухгалтере Фонда по состоянию на дату, предусмотренную </w:t>
            </w:r>
            <w:hyperlink w:anchor="P90" w:history="1">
              <w:r>
                <w:rPr>
                  <w:color w:val="0000FF"/>
                </w:rPr>
                <w:t>подпунктом 2.1.4 пункта 2.1</w:t>
              </w:r>
            </w:hyperlink>
            <w:r>
              <w:t xml:space="preserve"> Порядка;</w:t>
            </w:r>
          </w:p>
          <w:p w:rsidR="00612125" w:rsidRDefault="00612125">
            <w:pPr>
              <w:pStyle w:val="ConsPlusNormal"/>
              <w:ind w:firstLine="283"/>
              <w:jc w:val="both"/>
            </w:pPr>
            <w:r>
      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 по состоянию на дату, предусмотренную </w:t>
            </w:r>
            <w:hyperlink w:anchor="P91" w:history="1">
              <w:r>
                <w:rPr>
                  <w:color w:val="0000FF"/>
                </w:rPr>
                <w:t>подпунктом 2.1.5 пункта 2.1</w:t>
              </w:r>
            </w:hyperlink>
            <w:r>
              <w:t xml:space="preserve"> Порядка;</w:t>
            </w:r>
          </w:p>
          <w:p w:rsidR="00612125" w:rsidRDefault="00612125">
            <w:pPr>
              <w:pStyle w:val="ConsPlusNormal"/>
              <w:ind w:firstLine="283"/>
              <w:jc w:val="both"/>
            </w:pPr>
            <w:r>
              <w:t xml:space="preserve">не получал средства из краевого бюджета на основании иных нормативных правовых актов Краснодарского края на цели, указанные в </w:t>
            </w:r>
            <w:hyperlink w:anchor="P79" w:history="1">
              <w:r>
                <w:rPr>
                  <w:color w:val="0000FF"/>
                </w:rPr>
                <w:t>пункте 1.2</w:t>
              </w:r>
            </w:hyperlink>
            <w:r>
              <w:t xml:space="preserve"> Порядка по состоянию на дату, предусмотренную </w:t>
            </w:r>
            <w:hyperlink w:anchor="P92" w:history="1">
              <w:r>
                <w:rPr>
                  <w:color w:val="0000FF"/>
                </w:rPr>
                <w:t>подпунктом 2.1.6 пункта 2.1</w:t>
              </w:r>
            </w:hyperlink>
            <w:r>
              <w:t xml:space="preserve"> Порядка;</w:t>
            </w:r>
          </w:p>
          <w:p w:rsidR="00612125" w:rsidRDefault="00612125">
            <w:pPr>
              <w:pStyle w:val="ConsPlusNormal"/>
              <w:ind w:firstLine="283"/>
              <w:jc w:val="both"/>
            </w:pPr>
            <w:r>
              <w:t xml:space="preserve">не подвергался административному наказанию за совершение административных правонарушений, предусмотренных </w:t>
            </w:r>
            <w:hyperlink r:id="rId41" w:history="1">
              <w:r>
                <w:rPr>
                  <w:color w:val="0000FF"/>
                </w:rPr>
                <w:t>статьями 18.9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18.11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18.15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18.16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18.17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19.27</w:t>
              </w:r>
            </w:hyperlink>
            <w:r>
              <w:t xml:space="preserve"> Кодекса Российской Федерации об административных правонарушениях по состоянию на дату, предусмотренную </w:t>
            </w:r>
            <w:hyperlink w:anchor="P93" w:history="1">
              <w:r>
                <w:rPr>
                  <w:color w:val="0000FF"/>
                </w:rPr>
                <w:t>подпунктом 2.1.7 пункта 2.1</w:t>
              </w:r>
            </w:hyperlink>
            <w:r>
              <w:t xml:space="preserve"> Порядка;</w:t>
            </w:r>
          </w:p>
          <w:p w:rsidR="00612125" w:rsidRDefault="00612125">
            <w:pPr>
              <w:pStyle w:val="ConsPlusNormal"/>
              <w:ind w:firstLine="283"/>
              <w:jc w:val="both"/>
            </w:pPr>
            <w:r>
              <w:t xml:space="preserve">отсутствует задолженность по уплате в краевой бюджет арендной платы за землю и имущество, находящиеся в государственной собственности Краснодарского края по состоянию на дату, предусмотренную </w:t>
            </w:r>
            <w:hyperlink w:anchor="P94" w:history="1">
              <w:r>
                <w:rPr>
                  <w:color w:val="0000FF"/>
                </w:rPr>
                <w:t>подпунктом 2.1.8 пункта 2.1</w:t>
              </w:r>
            </w:hyperlink>
            <w:r>
              <w:t xml:space="preserve"> Порядка,</w:t>
            </w:r>
          </w:p>
          <w:p w:rsidR="00612125" w:rsidRDefault="00612125">
            <w:pPr>
              <w:pStyle w:val="ConsPlusNormal"/>
              <w:ind w:firstLine="283"/>
              <w:jc w:val="both"/>
            </w:pPr>
            <w:r>
              <w:t xml:space="preserve">в уставе Фонда имеется вид деятельности, указанный в </w:t>
            </w:r>
            <w:hyperlink w:anchor="P95" w:history="1">
              <w:r>
                <w:rPr>
                  <w:color w:val="0000FF"/>
                </w:rPr>
                <w:t>подпункте 2.1.9 пункта 2.1</w:t>
              </w:r>
            </w:hyperlink>
            <w:r>
              <w:t xml:space="preserve"> Порядка.</w:t>
            </w:r>
          </w:p>
        </w:tc>
      </w:tr>
      <w:tr w:rsidR="00612125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2125" w:rsidRDefault="00612125">
            <w:pPr>
              <w:pStyle w:val="ConsPlusNormal"/>
              <w:jc w:val="both"/>
            </w:pPr>
            <w:r>
              <w:lastRenderedPageBreak/>
              <w:t>Приложение:</w:t>
            </w:r>
          </w:p>
        </w:tc>
      </w:tr>
      <w:tr w:rsidR="00612125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2125" w:rsidRDefault="00612125">
            <w:pPr>
              <w:pStyle w:val="ConsPlusNormal"/>
              <w:jc w:val="both"/>
            </w:pPr>
            <w:r>
              <w:t>1. __________________________________________________________________.</w:t>
            </w:r>
          </w:p>
        </w:tc>
      </w:tr>
      <w:tr w:rsidR="00612125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2125" w:rsidRDefault="00612125">
            <w:pPr>
              <w:pStyle w:val="ConsPlusNormal"/>
              <w:jc w:val="both"/>
            </w:pPr>
            <w:r>
              <w:t>2. __________________________________________________________________.</w:t>
            </w:r>
          </w:p>
        </w:tc>
      </w:tr>
      <w:tr w:rsidR="00612125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612125" w:rsidRDefault="00612125">
            <w:pPr>
              <w:pStyle w:val="ConsPlusNormal"/>
            </w:pPr>
            <w:r>
              <w:t>Исполнительный директор унитарной некоммерческой организации "Фонд развития бизнеса Краснодарского края" (уполномоченное лицо)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125" w:rsidRDefault="00612125">
            <w:pPr>
              <w:pStyle w:val="ConsPlusNormal"/>
              <w:jc w:val="center"/>
            </w:pPr>
            <w:r>
              <w:t>__________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125" w:rsidRDefault="00612125">
            <w:pPr>
              <w:pStyle w:val="ConsPlusNormal"/>
              <w:jc w:val="both"/>
            </w:pPr>
            <w:r>
              <w:t>____________________</w:t>
            </w:r>
          </w:p>
        </w:tc>
      </w:tr>
      <w:tr w:rsidR="00612125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612125" w:rsidRDefault="00612125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125" w:rsidRDefault="0061212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612125" w:rsidRDefault="00612125">
            <w:pPr>
              <w:pStyle w:val="ConsPlusNormal"/>
              <w:jc w:val="both"/>
            </w:pPr>
            <w:r>
              <w:t>(инициалы, фамилия)</w:t>
            </w:r>
          </w:p>
        </w:tc>
      </w:tr>
      <w:tr w:rsidR="00612125"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</w:tcPr>
          <w:p w:rsidR="00612125" w:rsidRDefault="00612125">
            <w:pPr>
              <w:pStyle w:val="ConsPlusNormal"/>
              <w:jc w:val="both"/>
            </w:pPr>
            <w:r>
              <w:t>Дата ___________________</w:t>
            </w:r>
          </w:p>
        </w:tc>
        <w:tc>
          <w:tcPr>
            <w:tcW w:w="5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2125" w:rsidRDefault="00612125">
            <w:pPr>
              <w:pStyle w:val="ConsPlusNormal"/>
            </w:pPr>
          </w:p>
        </w:tc>
      </w:tr>
    </w:tbl>
    <w:p w:rsidR="00612125" w:rsidRDefault="00612125">
      <w:pPr>
        <w:pStyle w:val="ConsPlusNormal"/>
        <w:jc w:val="both"/>
      </w:pPr>
    </w:p>
    <w:p w:rsidR="00612125" w:rsidRDefault="00612125">
      <w:pPr>
        <w:pStyle w:val="ConsPlusNormal"/>
        <w:jc w:val="right"/>
      </w:pPr>
      <w:r>
        <w:t>Заместитель начальника управления развития</w:t>
      </w:r>
    </w:p>
    <w:p w:rsidR="00612125" w:rsidRDefault="00612125">
      <w:pPr>
        <w:pStyle w:val="ConsPlusNormal"/>
        <w:jc w:val="right"/>
      </w:pPr>
      <w:r>
        <w:lastRenderedPageBreak/>
        <w:t>малого и среднего предпринимательства,</w:t>
      </w:r>
    </w:p>
    <w:p w:rsidR="00612125" w:rsidRDefault="00612125">
      <w:pPr>
        <w:pStyle w:val="ConsPlusNormal"/>
        <w:jc w:val="right"/>
      </w:pPr>
      <w:r>
        <w:t>начальник отдела государственной</w:t>
      </w:r>
    </w:p>
    <w:p w:rsidR="00612125" w:rsidRDefault="00612125">
      <w:pPr>
        <w:pStyle w:val="ConsPlusNormal"/>
        <w:jc w:val="right"/>
      </w:pPr>
      <w:r>
        <w:t>поддержки малого и среднего</w:t>
      </w:r>
    </w:p>
    <w:p w:rsidR="00612125" w:rsidRDefault="00612125">
      <w:pPr>
        <w:pStyle w:val="ConsPlusNormal"/>
        <w:jc w:val="right"/>
      </w:pPr>
      <w:r>
        <w:t>предпринимательства</w:t>
      </w:r>
    </w:p>
    <w:p w:rsidR="00612125" w:rsidRDefault="00612125">
      <w:pPr>
        <w:pStyle w:val="ConsPlusNormal"/>
        <w:jc w:val="right"/>
      </w:pPr>
      <w:r>
        <w:t>А.Ю.ЦЕЛИЩЕВА</w:t>
      </w:r>
    </w:p>
    <w:p w:rsidR="00612125" w:rsidRDefault="00612125">
      <w:pPr>
        <w:pStyle w:val="ConsPlusNormal"/>
        <w:jc w:val="both"/>
      </w:pPr>
    </w:p>
    <w:p w:rsidR="00612125" w:rsidRDefault="00612125">
      <w:pPr>
        <w:pStyle w:val="ConsPlusNormal"/>
        <w:jc w:val="both"/>
      </w:pPr>
    </w:p>
    <w:p w:rsidR="00612125" w:rsidRDefault="006121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53AC" w:rsidRDefault="000453AC">
      <w:bookmarkStart w:id="25" w:name="_GoBack"/>
      <w:bookmarkEnd w:id="25"/>
    </w:p>
    <w:sectPr w:rsidR="000453AC" w:rsidSect="00D4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25"/>
    <w:rsid w:val="000453AC"/>
    <w:rsid w:val="0061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6FC75-E502-439B-915F-4B89AB02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2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21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DDEC9E3F80E99EED540986D971A88A8CAAD5057529550575CBB66F12799D6CDD939634A0D4498B1625A4427ER4zDI" TargetMode="External"/><Relationship Id="rId13" Type="http://schemas.openxmlformats.org/officeDocument/2006/relationships/hyperlink" Target="consultantplus://offline/ref=B8DDEC9E3F80E99EED54178BCF1DF78088A6890F702858532D9DB0384D299B398FD3C86DE2925A8B163BA6427B47BA925B45E532829B2C120FC49D17RCz1I" TargetMode="External"/><Relationship Id="rId18" Type="http://schemas.openxmlformats.org/officeDocument/2006/relationships/hyperlink" Target="consultantplus://offline/ref=B8DDEC9E3F80E99EED54178BCF1DF78088A6890F702857552898B0384D299B398FD3C86DE2925A8B163BA6427447BA925B45E532829B2C120FC49D17RCz1I" TargetMode="External"/><Relationship Id="rId26" Type="http://schemas.openxmlformats.org/officeDocument/2006/relationships/hyperlink" Target="consultantplus://offline/ref=B8DDEC9E3F80E99EED540986D971A88A8CA5DF0B7120550575CBB66F12799D6CCF93CE38A1D5558C1330F2133819E3C21D0EE9339E872D10R1z0I" TargetMode="External"/><Relationship Id="rId39" Type="http://schemas.openxmlformats.org/officeDocument/2006/relationships/hyperlink" Target="consultantplus://offline/ref=B8DDEC9E3F80E99EED540986D971A88A8CA5D2037B2A550575CBB66F12799D6CCF93CE3EA4D152881D6FF7062941EFC10111E82D82852FR1z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8DDEC9E3F80E99EED540986D971A88A8CA5DF0B7120550575CBB66F12799D6CCF93CE3AA9D15F81426AE217714DECDD1E10F6318087R2zCI" TargetMode="External"/><Relationship Id="rId34" Type="http://schemas.openxmlformats.org/officeDocument/2006/relationships/hyperlink" Target="consultantplus://offline/ref=B8DDEC9E3F80E99EED540986D971A88A8CA5DF0B7120550575CBB66F12799D6CCF93CE3DA3D05CDE477FF34F7D4EF0C21F0EEA3382R8z4I" TargetMode="External"/><Relationship Id="rId42" Type="http://schemas.openxmlformats.org/officeDocument/2006/relationships/hyperlink" Target="consultantplus://offline/ref=B8DDEC9E3F80E99EED540986D971A88A8CA5DF0B7120550575CBB66F12799D6CCF93CE3DA3D05CDE477FF34F7D4EF0C21F0EEA3382R8z4I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B8DDEC9E3F80E99EED540986D971A88A8CA5DE00702E550575CBB66F12799D6CCF93CE3BA4DE5CDE477FF34F7D4EF0C21F0EEA3382R8z4I" TargetMode="External"/><Relationship Id="rId12" Type="http://schemas.openxmlformats.org/officeDocument/2006/relationships/hyperlink" Target="consultantplus://offline/ref=B8DDEC9E3F80E99EED54178BCF1DF78088A6890F70285B562B9DB0384D299B398FD3C86DF09202871739B8437C52ECC31DR1z1I" TargetMode="External"/><Relationship Id="rId17" Type="http://schemas.openxmlformats.org/officeDocument/2006/relationships/hyperlink" Target="consultantplus://offline/ref=B8DDEC9E3F80E99EED54178BCF1DF78088A6890F73215A5B2A99B0384D299B398FD3C86DF09202871739B8437C52ECC31DR1z1I" TargetMode="External"/><Relationship Id="rId25" Type="http://schemas.openxmlformats.org/officeDocument/2006/relationships/hyperlink" Target="consultantplus://offline/ref=B8DDEC9E3F80E99EED540986D971A88A8CA5DF0B7120550575CBB66F12799D6CCF93CE38A1D555881F30F2133819E3C21D0EE9339E872D10R1z0I" TargetMode="External"/><Relationship Id="rId33" Type="http://schemas.openxmlformats.org/officeDocument/2006/relationships/hyperlink" Target="consultantplus://offline/ref=B8DDEC9E3F80E99EED540986D971A88A8CA5DF0B7120550575CBB66F12799D6CCF93CE3AA9D15F81426AE217714DECDD1E10F6318087R2zCI" TargetMode="External"/><Relationship Id="rId38" Type="http://schemas.openxmlformats.org/officeDocument/2006/relationships/hyperlink" Target="consultantplus://offline/ref=B8DDEC9E3F80E99EED540986D971A88A8CA5DF0B7120550575CBB66F12799D6CCF93CE38A1D5558C1330F2133819E3C21D0EE9339E872D10R1z0I" TargetMode="External"/><Relationship Id="rId46" Type="http://schemas.openxmlformats.org/officeDocument/2006/relationships/hyperlink" Target="consultantplus://offline/ref=B8DDEC9E3F80E99EED540986D971A88A8CA5DF0B7120550575CBB66F12799D6CCF93CE38A1D5558C1330F2133819E3C21D0EE9339E872D10R1z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DDEC9E3F80E99EED54178BCF1DF78088A6890F70285D552998B0384D299B398FD3C86DF09202871739B8437C52ECC31DR1z1I" TargetMode="External"/><Relationship Id="rId20" Type="http://schemas.openxmlformats.org/officeDocument/2006/relationships/hyperlink" Target="consultantplus://offline/ref=B8DDEC9E3F80E99EED54178BCF1DF78088A6890F70285B5A2D9EB0384D299B398FD3C86DE2925A8B163AA2427D47BA925B45E532829B2C120FC49D17RCz1I" TargetMode="External"/><Relationship Id="rId29" Type="http://schemas.openxmlformats.org/officeDocument/2006/relationships/hyperlink" Target="consultantplus://offline/ref=B8DDEC9E3F80E99EED540986D971A88A8CA5DF0B7120550575CBB66F12799D6CCF93CE38A1D5558B1230F2133819E3C21D0EE9339E872D10R1z0I" TargetMode="External"/><Relationship Id="rId41" Type="http://schemas.openxmlformats.org/officeDocument/2006/relationships/hyperlink" Target="consultantplus://offline/ref=B8DDEC9E3F80E99EED540986D971A88A8CA5DF0B7120550575CBB66F12799D6CCF93CE3AA9D15F81426AE217714DECDD1E10F6318087R2z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DDEC9E3F80E99EED540986D971A88A8CA5DE01712A550575CBB66F12799D6CCF93CE38A1D553891730F2133819E3C21D0EE9339E872D10R1z0I" TargetMode="External"/><Relationship Id="rId11" Type="http://schemas.openxmlformats.org/officeDocument/2006/relationships/hyperlink" Target="consultantplus://offline/ref=B8DDEC9E3F80E99EED54178BCF1DF78088A6890F732159532199B0384D299B398FD3C86DF09202871739B8437C52ECC31DR1z1I" TargetMode="External"/><Relationship Id="rId24" Type="http://schemas.openxmlformats.org/officeDocument/2006/relationships/hyperlink" Target="consultantplus://offline/ref=B8DDEC9E3F80E99EED540986D971A88A8CA5DF0B7120550575CBB66F12799D6CCF93CE38A1D555881230F2133819E3C21D0EE9339E872D10R1z0I" TargetMode="External"/><Relationship Id="rId32" Type="http://schemas.openxmlformats.org/officeDocument/2006/relationships/hyperlink" Target="consultantplus://offline/ref=B8DDEC9E3F80E99EED540986D971A88A8CA5DF0B7120550575CBB66F12799D6CCF93CE38A1D5558C1330F2133819E3C21D0EE9339E872D10R1z0I" TargetMode="External"/><Relationship Id="rId37" Type="http://schemas.openxmlformats.org/officeDocument/2006/relationships/hyperlink" Target="consultantplus://offline/ref=B8DDEC9E3F80E99EED540986D971A88A8CA5DF0B7120550575CBB66F12799D6CCF93CE38A1D555881F30F2133819E3C21D0EE9339E872D10R1z0I" TargetMode="External"/><Relationship Id="rId40" Type="http://schemas.openxmlformats.org/officeDocument/2006/relationships/hyperlink" Target="consultantplus://offline/ref=B8DDEC9E3F80E99EED540986D971A88A8CABD3077628550575CBB66F12799D6CCF93CE38A1D6578B1430F2133819E3C21D0EE9339E872D10R1z0I" TargetMode="External"/><Relationship Id="rId45" Type="http://schemas.openxmlformats.org/officeDocument/2006/relationships/hyperlink" Target="consultantplus://offline/ref=B8DDEC9E3F80E99EED540986D971A88A8CA5DF0B7120550575CBB66F12799D6CCF93CE38A1D555881F30F2133819E3C21D0EE9339E872D10R1z0I" TargetMode="External"/><Relationship Id="rId5" Type="http://schemas.openxmlformats.org/officeDocument/2006/relationships/hyperlink" Target="consultantplus://offline/ref=B8DDEC9E3F80E99EED54178BCF1DF78088A6890F702857552898B0384D299B398FD3C86DE2925A8B163BA6427947BA925B45E532829B2C120FC49D17RCz1I" TargetMode="External"/><Relationship Id="rId15" Type="http://schemas.openxmlformats.org/officeDocument/2006/relationships/hyperlink" Target="consultantplus://offline/ref=B8DDEC9E3F80E99EED54178BCF1DF78088A6890F702858532D9FB0384D299B398FD3C86DE2925A8B163BA6437F47BA925B45E532829B2C120FC49D17RCz1I" TargetMode="External"/><Relationship Id="rId23" Type="http://schemas.openxmlformats.org/officeDocument/2006/relationships/hyperlink" Target="consultantplus://offline/ref=B8DDEC9E3F80E99EED540986D971A88A8CA5DF0B7120550575CBB66F12799D6CCF93CE38A1D5558B1230F2133819E3C21D0EE9339E872D10R1z0I" TargetMode="External"/><Relationship Id="rId28" Type="http://schemas.openxmlformats.org/officeDocument/2006/relationships/hyperlink" Target="consultantplus://offline/ref=B8DDEC9E3F80E99EED540986D971A88A8CA5DF0B7120550575CBB66F12799D6CCF93CE3DA3D05CDE477FF34F7D4EF0C21F0EEA3382R8z4I" TargetMode="External"/><Relationship Id="rId36" Type="http://schemas.openxmlformats.org/officeDocument/2006/relationships/hyperlink" Target="consultantplus://offline/ref=B8DDEC9E3F80E99EED540986D971A88A8CA5DF0B7120550575CBB66F12799D6CCF93CE38A1D555881230F2133819E3C21D0EE9339E872D10R1z0I" TargetMode="External"/><Relationship Id="rId10" Type="http://schemas.openxmlformats.org/officeDocument/2006/relationships/hyperlink" Target="consultantplus://offline/ref=B8DDEC9E3F80E99EED54178BCF1DF78088A6890F702857552898B0384D299B398FD3C86DE2925A8B163BA6427B47BA925B45E532829B2C120FC49D17RCz1I" TargetMode="External"/><Relationship Id="rId19" Type="http://schemas.openxmlformats.org/officeDocument/2006/relationships/hyperlink" Target="consultantplus://offline/ref=B8DDEC9E3F80E99EED54178BCF1DF78088A6890F702857552898B0384D299B398FD3C86DE2925A8B163BA6427547BA925B45E532829B2C120FC49D17RCz1I" TargetMode="External"/><Relationship Id="rId31" Type="http://schemas.openxmlformats.org/officeDocument/2006/relationships/hyperlink" Target="consultantplus://offline/ref=B8DDEC9E3F80E99EED540986D971A88A8CA5DF0B7120550575CBB66F12799D6CCF93CE38A1D555881F30F2133819E3C21D0EE9339E872D10R1z0I" TargetMode="External"/><Relationship Id="rId44" Type="http://schemas.openxmlformats.org/officeDocument/2006/relationships/hyperlink" Target="consultantplus://offline/ref=B8DDEC9E3F80E99EED540986D971A88A8CA5DF0B7120550575CBB66F12799D6CCF93CE38A1D555881230F2133819E3C21D0EE9339E872D10R1z0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8DDEC9E3F80E99EED54178BCF1DF78088A6890F70285B5A2D9EB0384D299B398FD3C86DF09202871739B8437C52ECC31DR1z1I" TargetMode="External"/><Relationship Id="rId14" Type="http://schemas.openxmlformats.org/officeDocument/2006/relationships/hyperlink" Target="consultantplus://offline/ref=B8DDEC9E3F80E99EED54178BCF1DF78088A6890F702858532D9EB0384D299B398FD3C86DE2925A8B163BA6467C47BA925B45E532829B2C120FC49D17RCz1I" TargetMode="External"/><Relationship Id="rId22" Type="http://schemas.openxmlformats.org/officeDocument/2006/relationships/hyperlink" Target="consultantplus://offline/ref=B8DDEC9E3F80E99EED540986D971A88A8CA5DF0B7120550575CBB66F12799D6CCF93CE3DA3D05CDE477FF34F7D4EF0C21F0EEA3382R8z4I" TargetMode="External"/><Relationship Id="rId27" Type="http://schemas.openxmlformats.org/officeDocument/2006/relationships/hyperlink" Target="consultantplus://offline/ref=B8DDEC9E3F80E99EED540986D971A88A8CA5DF0B7120550575CBB66F12799D6CCF93CE3AA9D15F81426AE217714DECDD1E10F6318087R2zCI" TargetMode="External"/><Relationship Id="rId30" Type="http://schemas.openxmlformats.org/officeDocument/2006/relationships/hyperlink" Target="consultantplus://offline/ref=B8DDEC9E3F80E99EED540986D971A88A8CA5DF0B7120550575CBB66F12799D6CCF93CE38A1D555881230F2133819E3C21D0EE9339E872D10R1z0I" TargetMode="External"/><Relationship Id="rId35" Type="http://schemas.openxmlformats.org/officeDocument/2006/relationships/hyperlink" Target="consultantplus://offline/ref=B8DDEC9E3F80E99EED540986D971A88A8CA5DF0B7120550575CBB66F12799D6CCF93CE38A1D5558B1230F2133819E3C21D0EE9339E872D10R1z0I" TargetMode="External"/><Relationship Id="rId43" Type="http://schemas.openxmlformats.org/officeDocument/2006/relationships/hyperlink" Target="consultantplus://offline/ref=B8DDEC9E3F80E99EED540986D971A88A8CA5DF0B7120550575CBB66F12799D6CCF93CE38A1D5558B1230F2133819E3C21D0EE9339E872D10R1z0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7437</Words>
  <Characters>42392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 Сергей Александрович</dc:creator>
  <cp:keywords/>
  <dc:description/>
  <cp:lastModifiedBy>Сокол Сергей Александрович</cp:lastModifiedBy>
  <cp:revision>1</cp:revision>
  <dcterms:created xsi:type="dcterms:W3CDTF">2021-10-12T08:51:00Z</dcterms:created>
  <dcterms:modified xsi:type="dcterms:W3CDTF">2021-10-12T08:51:00Z</dcterms:modified>
</cp:coreProperties>
</file>